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6B8C230A" w:rsidR="00C75DAF" w:rsidRPr="00FC188D" w:rsidRDefault="009D50DA">
      <w:pPr>
        <w:rPr>
          <w:rFonts w:ascii="Arial" w:hAnsi="Arial" w:cs="Arial"/>
          <w:sz w:val="18"/>
          <w:szCs w:val="18"/>
        </w:rPr>
      </w:pPr>
      <w:r w:rsidRPr="00D014C9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6CD5562" wp14:editId="4FB9EFE6">
                <wp:simplePos x="0" y="0"/>
                <wp:positionH relativeFrom="margin">
                  <wp:posOffset>47625</wp:posOffset>
                </wp:positionH>
                <wp:positionV relativeFrom="paragraph">
                  <wp:posOffset>85725</wp:posOffset>
                </wp:positionV>
                <wp:extent cx="9900285" cy="1057275"/>
                <wp:effectExtent l="0" t="0" r="24765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0285" cy="1057275"/>
                        </a:xfrm>
                        <a:prstGeom prst="rect">
                          <a:avLst/>
                        </a:prstGeom>
                        <a:solidFill>
                          <a:srgbClr val="00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16A60" w14:textId="77777777" w:rsidR="00CE1B7A" w:rsidRDefault="00CE1B7A" w:rsidP="009D50DA">
                            <w:pPr>
                              <w:shd w:val="clear" w:color="auto" w:fill="0099FF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08772122" w14:textId="7F7D0483" w:rsidR="00D014C9" w:rsidRPr="009D50DA" w:rsidRDefault="00D014C9" w:rsidP="009D50DA">
                            <w:pPr>
                              <w:shd w:val="clear" w:color="auto" w:fill="0099FF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014C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Appendix 1  </w:t>
                            </w:r>
                            <w:r w:rsidR="009D5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                 </w:t>
                            </w:r>
                            <w:r w:rsidR="00BC05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D014C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ALFI Criteria</w:t>
                            </w:r>
                            <w:r w:rsidR="008F50D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– J</w:t>
                            </w:r>
                            <w:r w:rsidR="000B4D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uly</w:t>
                            </w:r>
                            <w:r w:rsidR="008F50D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0B4D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  <w:r w:rsidR="008F50D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D556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.75pt;margin-top:6.75pt;width:779.55pt;height:8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" fillcolor="#09f">
                <v:textbox>
                  <w:txbxContent>
                    <w:p w14:paraId="02716A60" w14:textId="77777777" w:rsidR="00CE1B7A" w:rsidRDefault="00CE1B7A" w:rsidP="009D50DA">
                      <w:pPr>
                        <w:shd w:val="clear" w:color="auto" w:fill="0099FF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08772122" w14:textId="7F7D0483" w:rsidR="00D014C9" w:rsidRPr="009D50DA" w:rsidRDefault="00D014C9" w:rsidP="009D50DA">
                      <w:pPr>
                        <w:shd w:val="clear" w:color="auto" w:fill="0099FF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014C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Appendix 1  </w:t>
                      </w:r>
                      <w:r w:rsidR="009D5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                      </w:t>
                      </w:r>
                      <w:r w:rsidR="00BC05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   </w:t>
                      </w:r>
                      <w:r w:rsidRPr="00D014C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ALFI Criteria</w:t>
                      </w:r>
                      <w:r w:rsidR="008F50D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– J</w:t>
                      </w:r>
                      <w:r w:rsidR="000B4D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uly</w:t>
                      </w:r>
                      <w:r w:rsidR="008F50D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202</w:t>
                      </w:r>
                      <w:r w:rsidR="000B4D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  <w:r w:rsidR="008F50D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50D5" w:rsidRPr="00655CF0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C2DBBA5" wp14:editId="48D4A432">
            <wp:simplePos x="0" y="0"/>
            <wp:positionH relativeFrom="column">
              <wp:posOffset>7766333</wp:posOffset>
            </wp:positionH>
            <wp:positionV relativeFrom="paragraph">
              <wp:posOffset>230294</wp:posOffset>
            </wp:positionV>
            <wp:extent cx="2009140" cy="257175"/>
            <wp:effectExtent l="0" t="0" r="0" b="9525"/>
            <wp:wrapTight wrapText="bothSides">
              <wp:wrapPolygon edited="0">
                <wp:start x="0" y="0"/>
                <wp:lineTo x="0" y="20800"/>
                <wp:lineTo x="10855" y="20800"/>
                <wp:lineTo x="21300" y="16000"/>
                <wp:lineTo x="21300" y="11200"/>
                <wp:lineTo x="21095" y="0"/>
                <wp:lineTo x="0" y="0"/>
              </wp:wrapPolygon>
            </wp:wrapTight>
            <wp:docPr id="1089383672" name="Picture 1089383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23364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75DAF" w:rsidRPr="7EBE8219">
        <w:rPr>
          <w:rFonts w:ascii="Arial" w:hAnsi="Arial" w:cs="Arial"/>
          <w:sz w:val="36"/>
          <w:szCs w:val="36"/>
        </w:rPr>
        <w:t xml:space="preserve"> 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244"/>
        <w:gridCol w:w="6973"/>
        <w:gridCol w:w="7371"/>
      </w:tblGrid>
      <w:tr w:rsidR="00E2709E" w:rsidRPr="00D55379" w14:paraId="5E838A45" w14:textId="0E62A090" w:rsidTr="004C14FF">
        <w:trPr>
          <w:trHeight w:val="809"/>
        </w:trPr>
        <w:tc>
          <w:tcPr>
            <w:tcW w:w="1244" w:type="dxa"/>
            <w:shd w:val="clear" w:color="auto" w:fill="C5E0B3" w:themeFill="accent6" w:themeFillTint="66"/>
          </w:tcPr>
          <w:p w14:paraId="2359635E" w14:textId="6C3447F6" w:rsidR="00E2709E" w:rsidRPr="00D55379" w:rsidRDefault="00E2709E" w:rsidP="00B625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379">
              <w:rPr>
                <w:rFonts w:ascii="Arial" w:hAnsi="Arial" w:cs="Arial"/>
                <w:b/>
                <w:bCs/>
                <w:sz w:val="24"/>
                <w:szCs w:val="24"/>
              </w:rPr>
              <w:t>ALFI Score</w:t>
            </w:r>
          </w:p>
          <w:p w14:paraId="4F8CFA80" w14:textId="6FB3D7CA" w:rsidR="00E2709E" w:rsidRPr="00D55379" w:rsidRDefault="00E2709E" w:rsidP="004C14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C5E0B3" w:themeFill="accent6" w:themeFillTint="66"/>
          </w:tcPr>
          <w:p w14:paraId="4A206B8D" w14:textId="77777777" w:rsidR="00E2709E" w:rsidRPr="00D55379" w:rsidRDefault="00E2709E" w:rsidP="004C14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712C68" w14:textId="6632E8F8" w:rsidR="00E2709E" w:rsidRPr="00D55379" w:rsidRDefault="00E2709E" w:rsidP="00BA77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379">
              <w:rPr>
                <w:rFonts w:ascii="Arial" w:hAnsi="Arial" w:cs="Arial"/>
                <w:b/>
                <w:bCs/>
                <w:sz w:val="24"/>
                <w:szCs w:val="24"/>
              </w:rPr>
              <w:t>Description of Graduated Approach</w:t>
            </w:r>
          </w:p>
        </w:tc>
        <w:tc>
          <w:tcPr>
            <w:tcW w:w="7371" w:type="dxa"/>
            <w:shd w:val="clear" w:color="auto" w:fill="F4B083" w:themeFill="accent2" w:themeFillTint="99"/>
          </w:tcPr>
          <w:p w14:paraId="4E9937B2" w14:textId="77777777" w:rsidR="00E2709E" w:rsidRPr="00D55379" w:rsidRDefault="00E2709E" w:rsidP="00BA77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3A79C4" w14:textId="42CA5108" w:rsidR="00E2709E" w:rsidRPr="00D55379" w:rsidRDefault="00E2709E" w:rsidP="00BA77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Key indicators</w:t>
            </w:r>
            <w:r w:rsidRPr="00D553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 SEND needs of the child</w:t>
            </w:r>
          </w:p>
        </w:tc>
      </w:tr>
      <w:tr w:rsidR="00E2709E" w14:paraId="3CFB9A4F" w14:textId="77777777" w:rsidTr="00E2709E">
        <w:tc>
          <w:tcPr>
            <w:tcW w:w="1244" w:type="dxa"/>
          </w:tcPr>
          <w:p w14:paraId="77D9C1A8" w14:textId="25FE1268" w:rsidR="00E2709E" w:rsidRPr="00D55379" w:rsidRDefault="00E2709E" w:rsidP="00944E53">
            <w:pPr>
              <w:rPr>
                <w:rFonts w:ascii="Arial" w:hAnsi="Arial" w:cs="Arial"/>
                <w:sz w:val="24"/>
                <w:szCs w:val="24"/>
              </w:rPr>
            </w:pPr>
            <w:r w:rsidRPr="00D55379">
              <w:rPr>
                <w:rFonts w:ascii="Arial" w:hAnsi="Arial" w:cs="Arial"/>
                <w:b/>
                <w:bCs/>
                <w:sz w:val="24"/>
                <w:szCs w:val="24"/>
              </w:rPr>
              <w:t>No ALFI awarded</w:t>
            </w:r>
            <w:r w:rsidRPr="00D553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831461" w14:textId="4BF96901" w:rsidR="00E2709E" w:rsidRDefault="00E2709E" w:rsidP="00944E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4" w:type="dxa"/>
            <w:gridSpan w:val="2"/>
          </w:tcPr>
          <w:p w14:paraId="3A3E1BFD" w14:textId="6CF2DD90" w:rsidR="00E2709E" w:rsidRPr="00A46229" w:rsidRDefault="00E2709E" w:rsidP="0056687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46229">
              <w:rPr>
                <w:rFonts w:ascii="Arial" w:hAnsi="Arial" w:cs="Arial"/>
                <w:sz w:val="24"/>
                <w:szCs w:val="24"/>
                <w:u w:val="single"/>
              </w:rPr>
              <w:t>Needs met through universal provision</w:t>
            </w:r>
          </w:p>
          <w:p w14:paraId="7A617397" w14:textId="77777777" w:rsidR="00E2709E" w:rsidRDefault="00E2709E" w:rsidP="004633E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4633E6">
              <w:rPr>
                <w:rFonts w:ascii="Arial" w:hAnsi="Arial" w:cs="Arial"/>
                <w:sz w:val="24"/>
                <w:szCs w:val="24"/>
              </w:rPr>
              <w:t xml:space="preserve">Lack of evidence of need &amp; support – </w:t>
            </w:r>
            <w:proofErr w:type="spellStart"/>
            <w:r w:rsidRPr="004633E6"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Pr="004633E6">
              <w:rPr>
                <w:rFonts w:ascii="Arial" w:hAnsi="Arial" w:cs="Arial"/>
                <w:sz w:val="24"/>
                <w:szCs w:val="24"/>
              </w:rPr>
              <w:t xml:space="preserve"> additional and different support is not at a targeted level and/or needs are not significant. </w:t>
            </w:r>
          </w:p>
          <w:p w14:paraId="1265CECC" w14:textId="7079593D" w:rsidR="00E2709E" w:rsidRDefault="00E2709E" w:rsidP="004633E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4633E6">
              <w:rPr>
                <w:rFonts w:ascii="Arial" w:hAnsi="Arial" w:cs="Arial"/>
                <w:sz w:val="24"/>
                <w:szCs w:val="24"/>
              </w:rPr>
              <w:t xml:space="preserve">Graduated approach is within the universal level of support </w:t>
            </w:r>
            <w:proofErr w:type="spellStart"/>
            <w:r w:rsidRPr="004633E6"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Pr="004633E6">
              <w:rPr>
                <w:rFonts w:ascii="Arial" w:hAnsi="Arial" w:cs="Arial"/>
                <w:sz w:val="24"/>
                <w:szCs w:val="24"/>
              </w:rPr>
              <w:t xml:space="preserve"> differentiation of play and provision, making reasonable adjustments in favour of the child with SEND.</w:t>
            </w:r>
          </w:p>
          <w:p w14:paraId="15316622" w14:textId="630C86E0" w:rsidR="00E2709E" w:rsidRPr="004633E6" w:rsidRDefault="00E2709E" w:rsidP="004633E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child’s learning and development is within age related expectations</w:t>
            </w:r>
          </w:p>
          <w:p w14:paraId="66BB2313" w14:textId="5269EC3E" w:rsidR="00E2709E" w:rsidRPr="004633E6" w:rsidRDefault="00E2709E" w:rsidP="004633E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4633E6">
              <w:rPr>
                <w:rFonts w:ascii="Arial" w:hAnsi="Arial" w:cs="Arial"/>
                <w:sz w:val="24"/>
                <w:szCs w:val="24"/>
              </w:rPr>
              <w:t xml:space="preserve">Quality First Provision: Supporting transitions </w:t>
            </w:r>
            <w:proofErr w:type="spellStart"/>
            <w:r w:rsidRPr="004633E6"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Pr="004633E6">
              <w:rPr>
                <w:rFonts w:ascii="Arial" w:hAnsi="Arial" w:cs="Arial"/>
                <w:sz w:val="24"/>
                <w:szCs w:val="24"/>
              </w:rPr>
              <w:t xml:space="preserve"> parent/carer meetings to capture level of need; Offering a total communication environment </w:t>
            </w:r>
            <w:proofErr w:type="spellStart"/>
            <w:r w:rsidRPr="004633E6"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Pr="004633E6">
              <w:rPr>
                <w:rFonts w:ascii="Arial" w:hAnsi="Arial" w:cs="Arial"/>
                <w:sz w:val="24"/>
                <w:szCs w:val="24"/>
              </w:rPr>
              <w:t xml:space="preserve"> visual timetables, Makaton signs re routines and prompts, object cues,</w:t>
            </w:r>
          </w:p>
          <w:p w14:paraId="58332412" w14:textId="3690FD17" w:rsidR="00E2709E" w:rsidRDefault="00E2709E" w:rsidP="00E239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09E" w14:paraId="0973224D" w14:textId="58DE3047" w:rsidTr="00E2709E">
        <w:tc>
          <w:tcPr>
            <w:tcW w:w="1244" w:type="dxa"/>
          </w:tcPr>
          <w:p w14:paraId="41939A57" w14:textId="77777777" w:rsidR="00E2709E" w:rsidRPr="00D55379" w:rsidRDefault="00E2709E" w:rsidP="009447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37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18F999B5" w14:textId="59585044" w:rsidR="00E2709E" w:rsidRDefault="00E2709E" w:rsidP="1F9EFD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73" w:type="dxa"/>
          </w:tcPr>
          <w:p w14:paraId="304A8A3E" w14:textId="6AF35D59" w:rsidR="00E2709E" w:rsidRPr="007468CC" w:rsidRDefault="00E2709E" w:rsidP="009447BA">
            <w:pPr>
              <w:rPr>
                <w:rFonts w:ascii="Arial" w:hAnsi="Arial" w:cs="Arial"/>
                <w:sz w:val="24"/>
                <w:szCs w:val="24"/>
              </w:rPr>
            </w:pPr>
            <w:r w:rsidRPr="007468CC">
              <w:rPr>
                <w:rFonts w:ascii="Arial" w:hAnsi="Arial" w:cs="Arial"/>
                <w:sz w:val="24"/>
                <w:szCs w:val="24"/>
              </w:rPr>
              <w:t>The Early Years Setting make reasonable adjustments at a targeted ‘SEND Support’ level:</w:t>
            </w:r>
          </w:p>
          <w:p w14:paraId="4763043B" w14:textId="62A93AF4" w:rsidR="00E2709E" w:rsidRPr="007468CC" w:rsidRDefault="00E2709E" w:rsidP="009447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468CC">
              <w:rPr>
                <w:rFonts w:ascii="Arial" w:hAnsi="Arial" w:cs="Arial"/>
                <w:sz w:val="24"/>
                <w:szCs w:val="24"/>
              </w:rPr>
              <w:t>Make additional assessments to clarify areas of concern and levels of development.</w:t>
            </w:r>
          </w:p>
          <w:p w14:paraId="0130F16B" w14:textId="00496705" w:rsidR="00E2709E" w:rsidRPr="007468CC" w:rsidRDefault="00E2709E" w:rsidP="009447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468CC">
              <w:rPr>
                <w:rFonts w:ascii="Arial" w:hAnsi="Arial" w:cs="Arial"/>
                <w:sz w:val="24"/>
                <w:szCs w:val="24"/>
              </w:rPr>
              <w:t xml:space="preserve">Provide flexible routines and adaptations of the environment </w:t>
            </w:r>
          </w:p>
          <w:p w14:paraId="67ADFD93" w14:textId="0F101300" w:rsidR="00E2709E" w:rsidRPr="007468CC" w:rsidRDefault="00E2709E" w:rsidP="009447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468CC">
              <w:rPr>
                <w:rFonts w:ascii="Arial" w:hAnsi="Arial" w:cs="Arial"/>
                <w:sz w:val="24"/>
                <w:szCs w:val="24"/>
              </w:rPr>
              <w:t>Identify ‘next steps’ creating an ILDP with SMART targets</w:t>
            </w:r>
          </w:p>
          <w:p w14:paraId="2F8F7085" w14:textId="19DAC732" w:rsidR="00E2709E" w:rsidRPr="007468CC" w:rsidRDefault="00E2709E" w:rsidP="009447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468CC">
              <w:rPr>
                <w:rFonts w:ascii="Arial" w:hAnsi="Arial" w:cs="Arial"/>
                <w:sz w:val="24"/>
                <w:szCs w:val="24"/>
              </w:rPr>
              <w:t>Create an emotional regulation plan in collaboration with the parents/carers</w:t>
            </w:r>
          </w:p>
          <w:p w14:paraId="4B9287BD" w14:textId="5844BAFB" w:rsidR="00E2709E" w:rsidRPr="007468CC" w:rsidRDefault="00E2709E" w:rsidP="009447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468CC">
              <w:rPr>
                <w:rFonts w:ascii="Arial" w:hAnsi="Arial" w:cs="Arial"/>
                <w:sz w:val="24"/>
                <w:szCs w:val="24"/>
              </w:rPr>
              <w:t xml:space="preserve">Hold an ILDP review meeting, including parents/carers, to reset targets, monitor progress and to give appropriate ideas to do at home.  </w:t>
            </w:r>
          </w:p>
          <w:p w14:paraId="5E93C34C" w14:textId="77777777" w:rsidR="00E2709E" w:rsidRDefault="00E2709E" w:rsidP="004D54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468CC">
              <w:rPr>
                <w:rFonts w:ascii="Arial" w:hAnsi="Arial" w:cs="Arial"/>
                <w:sz w:val="24"/>
                <w:szCs w:val="24"/>
              </w:rPr>
              <w:t>Attend appropriate training to meet the child’s needs</w:t>
            </w:r>
          </w:p>
          <w:p w14:paraId="7BA18102" w14:textId="32B4305D" w:rsidR="00E2709E" w:rsidRPr="007468CC" w:rsidRDefault="00E2709E" w:rsidP="004D54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Refer to Home Learning Environment Development Worker</w:t>
            </w:r>
          </w:p>
          <w:p w14:paraId="7533B685" w14:textId="1BE4C272" w:rsidR="00E2709E" w:rsidRDefault="00E2709E" w:rsidP="004D54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7468CC">
              <w:rPr>
                <w:rFonts w:ascii="Arial" w:hAnsi="Arial" w:cs="Arial"/>
                <w:sz w:val="24"/>
                <w:szCs w:val="24"/>
              </w:rPr>
              <w:t>efer to appropriate professionals</w:t>
            </w:r>
            <w:r>
              <w:rPr>
                <w:rFonts w:ascii="Arial" w:hAnsi="Arial" w:cs="Arial"/>
                <w:sz w:val="24"/>
                <w:szCs w:val="24"/>
              </w:rPr>
              <w:t>: Family Hubs; Health Visiting team; Child and Family Health Devon.</w:t>
            </w:r>
            <w:r w:rsidRPr="007468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AAB75FD" w14:textId="77777777" w:rsidR="00E2709E" w:rsidRDefault="00E2709E" w:rsidP="004D54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engagement in Early Help process</w:t>
            </w:r>
          </w:p>
          <w:p w14:paraId="714250F6" w14:textId="77777777" w:rsidR="00E2709E" w:rsidRDefault="00E2709E" w:rsidP="004D54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 In Need</w:t>
            </w:r>
          </w:p>
          <w:p w14:paraId="42F9A1CD" w14:textId="0202E32C" w:rsidR="00E2709E" w:rsidRPr="007468CC" w:rsidRDefault="00E2709E" w:rsidP="004D54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Child Protection </w:t>
            </w:r>
          </w:p>
        </w:tc>
        <w:tc>
          <w:tcPr>
            <w:tcW w:w="7371" w:type="dxa"/>
          </w:tcPr>
          <w:p w14:paraId="673AC879" w14:textId="2A7A68C4" w:rsidR="00E2709E" w:rsidRPr="000B4D54" w:rsidRDefault="00E2709E" w:rsidP="000B4D54">
            <w:pPr>
              <w:rPr>
                <w:rFonts w:ascii="Arial" w:hAnsi="Arial" w:cs="Arial"/>
                <w:sz w:val="24"/>
                <w:szCs w:val="24"/>
              </w:rPr>
            </w:pPr>
            <w:r w:rsidRPr="000B4D54">
              <w:rPr>
                <w:rFonts w:ascii="Arial" w:hAnsi="Arial" w:cs="Arial"/>
                <w:sz w:val="24"/>
                <w:szCs w:val="24"/>
              </w:rPr>
              <w:lastRenderedPageBreak/>
              <w:t>Key indicators re SEND needs of the child</w:t>
            </w:r>
            <w:r w:rsidRPr="000B4D5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4987937" w14:textId="50E473C9" w:rsidR="00E2709E" w:rsidRPr="000B4D54" w:rsidRDefault="00E2709E" w:rsidP="000B4D5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0B4D54">
              <w:rPr>
                <w:rFonts w:ascii="Arial" w:hAnsi="Arial" w:cs="Arial"/>
                <w:sz w:val="24"/>
                <w:szCs w:val="24"/>
              </w:rPr>
              <w:t>Adults need to support individual children to engage and participate in group play activities through modelling and prompting.</w:t>
            </w:r>
          </w:p>
          <w:p w14:paraId="5DA2C355" w14:textId="56F7DAA4" w:rsidR="00E2709E" w:rsidRDefault="00E2709E" w:rsidP="009447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Emerging communication skills with the support of augmentative or alternative communication (AAC)</w:t>
            </w:r>
          </w:p>
          <w:p w14:paraId="6565DD0A" w14:textId="31CD4C68" w:rsidR="00E2709E" w:rsidRPr="00052513" w:rsidRDefault="00E2709E" w:rsidP="009447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052513">
              <w:rPr>
                <w:rFonts w:ascii="Arial" w:hAnsi="Arial" w:cs="Arial"/>
                <w:sz w:val="24"/>
                <w:szCs w:val="24"/>
              </w:rPr>
              <w:t xml:space="preserve">ysregulation </w:t>
            </w:r>
            <w:r>
              <w:rPr>
                <w:rFonts w:ascii="Arial" w:hAnsi="Arial" w:cs="Arial"/>
                <w:sz w:val="24"/>
                <w:szCs w:val="24"/>
              </w:rPr>
              <w:t>leading to an emotional regulation plan or escalation plan</w:t>
            </w:r>
          </w:p>
          <w:p w14:paraId="4985B5E4" w14:textId="77777777" w:rsidR="00E2709E" w:rsidRPr="00052513" w:rsidRDefault="00E2709E" w:rsidP="009447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52513">
              <w:rPr>
                <w:rFonts w:ascii="Arial" w:hAnsi="Arial" w:cs="Arial"/>
                <w:sz w:val="24"/>
                <w:szCs w:val="24"/>
              </w:rPr>
              <w:t>Needing adult support to navigate transitions between home/setting, activities, parts of the day &amp; unexpected changes to routines</w:t>
            </w:r>
          </w:p>
          <w:p w14:paraId="256FE6BA" w14:textId="77777777" w:rsidR="00E2709E" w:rsidRDefault="00E2709E" w:rsidP="009447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Developing toileting skills delayed compared to their peers </w:t>
            </w:r>
          </w:p>
          <w:p w14:paraId="5C44DFD9" w14:textId="521D0D40" w:rsidR="00E2709E" w:rsidRPr="00052513" w:rsidRDefault="00E2709E" w:rsidP="009447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052513">
              <w:rPr>
                <w:rFonts w:ascii="Arial" w:hAnsi="Arial" w:cs="Arial"/>
                <w:sz w:val="24"/>
                <w:szCs w:val="24"/>
              </w:rPr>
              <w:t xml:space="preserve">eeding </w:t>
            </w:r>
            <w:r>
              <w:rPr>
                <w:rFonts w:ascii="Arial" w:hAnsi="Arial" w:cs="Arial"/>
                <w:sz w:val="24"/>
                <w:szCs w:val="24"/>
              </w:rPr>
              <w:t xml:space="preserve">some </w:t>
            </w:r>
            <w:r w:rsidRPr="00052513">
              <w:rPr>
                <w:rFonts w:ascii="Arial" w:hAnsi="Arial" w:cs="Arial"/>
                <w:sz w:val="24"/>
                <w:szCs w:val="24"/>
              </w:rPr>
              <w:t xml:space="preserve">support </w:t>
            </w:r>
            <w:r>
              <w:rPr>
                <w:rFonts w:ascii="Arial" w:hAnsi="Arial" w:cs="Arial"/>
                <w:sz w:val="24"/>
                <w:szCs w:val="24"/>
              </w:rPr>
              <w:t>at snack/mealtimes</w:t>
            </w:r>
            <w:r w:rsidRPr="000525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B2CDF8" w14:textId="77777777" w:rsidR="00E2709E" w:rsidRPr="00052513" w:rsidRDefault="00E2709E" w:rsidP="009447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52513">
              <w:rPr>
                <w:rFonts w:ascii="Arial" w:hAnsi="Arial" w:cs="Arial"/>
                <w:sz w:val="24"/>
                <w:szCs w:val="24"/>
              </w:rPr>
              <w:lastRenderedPageBreak/>
              <w:t xml:space="preserve">No awareness of risky situations (PICA, climbing, flight risk etc) </w:t>
            </w:r>
          </w:p>
          <w:p w14:paraId="39107166" w14:textId="098FE5B0" w:rsidR="00E2709E" w:rsidRPr="00052513" w:rsidRDefault="00E2709E" w:rsidP="009447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52513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ome</w:t>
            </w:r>
            <w:r w:rsidRPr="00052513">
              <w:rPr>
                <w:rFonts w:ascii="Arial" w:hAnsi="Arial" w:cs="Arial"/>
                <w:sz w:val="24"/>
                <w:szCs w:val="24"/>
              </w:rPr>
              <w:t xml:space="preserve"> sensory differences – poor tolerance of proximity of peers; environmental triggers (noise, visual distractions, smells, textures etc</w:t>
            </w:r>
            <w:proofErr w:type="gramStart"/>
            <w:r w:rsidRPr="00052513">
              <w:rPr>
                <w:rFonts w:ascii="Arial" w:hAnsi="Arial" w:cs="Arial"/>
                <w:sz w:val="24"/>
                <w:szCs w:val="24"/>
              </w:rPr>
              <w:t>);</w:t>
            </w:r>
            <w:proofErr w:type="gramEnd"/>
            <w:r w:rsidRPr="000525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C58D98" w14:textId="77777777" w:rsidR="00E2709E" w:rsidRDefault="00E2709E" w:rsidP="007260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Need for regular physical activity to support attention skills, social skills &amp; regulation</w:t>
            </w:r>
          </w:p>
          <w:p w14:paraId="1A08DBD8" w14:textId="0E26B945" w:rsidR="00E2709E" w:rsidRPr="0072609A" w:rsidRDefault="00E2709E" w:rsidP="007260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09E" w:rsidRPr="00D55379" w14:paraId="111E8FAA" w14:textId="333645AA" w:rsidTr="00E2709E">
        <w:tc>
          <w:tcPr>
            <w:tcW w:w="1244" w:type="dxa"/>
            <w:shd w:val="clear" w:color="auto" w:fill="C5E0B3" w:themeFill="accent6" w:themeFillTint="66"/>
          </w:tcPr>
          <w:p w14:paraId="65CCC371" w14:textId="2F71593F" w:rsidR="00E2709E" w:rsidRPr="00D55379" w:rsidRDefault="00E2709E" w:rsidP="009447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F9EFD2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ALFI </w:t>
            </w:r>
          </w:p>
        </w:tc>
        <w:tc>
          <w:tcPr>
            <w:tcW w:w="6973" w:type="dxa"/>
            <w:shd w:val="clear" w:color="auto" w:fill="C5E0B3" w:themeFill="accent6" w:themeFillTint="66"/>
          </w:tcPr>
          <w:p w14:paraId="77AEDC86" w14:textId="77777777" w:rsidR="00E2709E" w:rsidRPr="00D55379" w:rsidRDefault="00E2709E" w:rsidP="009447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3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Description of Graduated Approach </w:t>
            </w:r>
          </w:p>
        </w:tc>
        <w:tc>
          <w:tcPr>
            <w:tcW w:w="7371" w:type="dxa"/>
            <w:shd w:val="clear" w:color="auto" w:fill="F4B083" w:themeFill="accent2" w:themeFillTint="99"/>
          </w:tcPr>
          <w:p w14:paraId="0A4EEE74" w14:textId="5EFD6FF5" w:rsidR="00E2709E" w:rsidRPr="00D55379" w:rsidRDefault="00E2709E" w:rsidP="009447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Key Indicators</w:t>
            </w:r>
            <w:r w:rsidRPr="00D553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 SEND needs of the child </w:t>
            </w:r>
          </w:p>
        </w:tc>
      </w:tr>
      <w:tr w:rsidR="00E2709E" w14:paraId="0D700F51" w14:textId="4C7B9D64" w:rsidTr="00E2709E">
        <w:tc>
          <w:tcPr>
            <w:tcW w:w="1244" w:type="dxa"/>
          </w:tcPr>
          <w:p w14:paraId="5FCD5EC4" w14:textId="33075B8D" w:rsidR="00E2709E" w:rsidRDefault="00E2709E" w:rsidP="1F9EFD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F9EFD2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73" w:type="dxa"/>
          </w:tcPr>
          <w:p w14:paraId="2F7EAE50" w14:textId="03AC52AD" w:rsidR="00E2709E" w:rsidRPr="007468CC" w:rsidRDefault="00E2709E" w:rsidP="009447BA">
            <w:pPr>
              <w:rPr>
                <w:rFonts w:ascii="Arial" w:hAnsi="Arial" w:cs="Arial"/>
                <w:sz w:val="24"/>
                <w:szCs w:val="24"/>
              </w:rPr>
            </w:pPr>
            <w:r w:rsidRPr="007468CC">
              <w:rPr>
                <w:rFonts w:ascii="Arial" w:hAnsi="Arial" w:cs="Arial"/>
                <w:sz w:val="24"/>
                <w:szCs w:val="24"/>
              </w:rPr>
              <w:t xml:space="preserve">The Early Years setting provide targeted support in conjunction with advice from outside agencies.  </w:t>
            </w:r>
          </w:p>
          <w:p w14:paraId="441BA02D" w14:textId="16FE2F69" w:rsidR="00E2709E" w:rsidRPr="007468CC" w:rsidRDefault="00E2709E" w:rsidP="006367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68CC">
              <w:rPr>
                <w:rFonts w:ascii="Arial" w:hAnsi="Arial" w:cs="Arial"/>
                <w:sz w:val="24"/>
                <w:szCs w:val="24"/>
              </w:rPr>
              <w:t xml:space="preserve">Use small step assessments to monitor learning and development </w:t>
            </w:r>
          </w:p>
          <w:p w14:paraId="79E4FAF7" w14:textId="4E7B6129" w:rsidR="00E2709E" w:rsidRDefault="00E2709E" w:rsidP="006367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68CC">
              <w:rPr>
                <w:rFonts w:ascii="Arial" w:hAnsi="Arial" w:cs="Arial"/>
                <w:sz w:val="24"/>
                <w:szCs w:val="24"/>
              </w:rPr>
              <w:t>Identify ‘next steps’ creating an ILDP/Emotional Regulation Plan with SMART targets</w:t>
            </w:r>
          </w:p>
          <w:p w14:paraId="6F467F72" w14:textId="4809109D" w:rsidR="00E2709E" w:rsidRPr="00B00512" w:rsidRDefault="00E2709E" w:rsidP="006367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68CC">
              <w:rPr>
                <w:rFonts w:ascii="Arial" w:hAnsi="Arial" w:cs="Arial"/>
                <w:sz w:val="24"/>
                <w:szCs w:val="24"/>
              </w:rPr>
              <w:t>Create an emotional regulation plan in collaboration with the parents/carers</w:t>
            </w:r>
          </w:p>
          <w:p w14:paraId="5BE4F702" w14:textId="607CBD81" w:rsidR="00E2709E" w:rsidRPr="007468CC" w:rsidRDefault="00E2709E" w:rsidP="006367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68CC">
              <w:rPr>
                <w:rFonts w:ascii="Arial" w:hAnsi="Arial" w:cs="Arial"/>
                <w:sz w:val="24"/>
                <w:szCs w:val="24"/>
              </w:rPr>
              <w:t>Hold an ILDP review meeting, including parents/carers, to reset targets, monitor progress and to give appropriate ideas to do at home</w:t>
            </w:r>
          </w:p>
          <w:p w14:paraId="472FD8F9" w14:textId="48744AD0" w:rsidR="00E2709E" w:rsidRPr="007468CC" w:rsidRDefault="00E2709E" w:rsidP="006367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68CC">
              <w:rPr>
                <w:rFonts w:ascii="Arial" w:hAnsi="Arial" w:cs="Arial"/>
                <w:sz w:val="24"/>
                <w:szCs w:val="24"/>
              </w:rPr>
              <w:t xml:space="preserve">Provide flexible routines and adaptation of the environment </w:t>
            </w:r>
          </w:p>
          <w:p w14:paraId="2F5D8974" w14:textId="6DCA1CE8" w:rsidR="00E2709E" w:rsidRPr="007468CC" w:rsidRDefault="00E2709E" w:rsidP="006367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68CC">
              <w:rPr>
                <w:rFonts w:ascii="Arial" w:hAnsi="Arial" w:cs="Arial"/>
                <w:sz w:val="24"/>
                <w:szCs w:val="24"/>
              </w:rPr>
              <w:t xml:space="preserve">Administer medical intervention </w:t>
            </w:r>
          </w:p>
          <w:p w14:paraId="583981B7" w14:textId="1A796544" w:rsidR="00E2709E" w:rsidRPr="007468CC" w:rsidRDefault="00E2709E" w:rsidP="006367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68CC">
              <w:rPr>
                <w:rFonts w:ascii="Arial" w:hAnsi="Arial" w:cs="Arial"/>
                <w:sz w:val="24"/>
                <w:szCs w:val="24"/>
              </w:rPr>
              <w:t xml:space="preserve">Health Care Plan in Place </w:t>
            </w:r>
          </w:p>
          <w:p w14:paraId="4153A0B9" w14:textId="60F35689" w:rsidR="00E2709E" w:rsidRPr="007468CC" w:rsidRDefault="00E2709E" w:rsidP="006367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68CC">
              <w:rPr>
                <w:rFonts w:ascii="Arial" w:hAnsi="Arial" w:cs="Arial"/>
                <w:sz w:val="24"/>
                <w:szCs w:val="24"/>
              </w:rPr>
              <w:t xml:space="preserve">Individualise self-care </w:t>
            </w:r>
          </w:p>
          <w:p w14:paraId="1FB75266" w14:textId="28D5E7F3" w:rsidR="00E2709E" w:rsidRPr="007468CC" w:rsidRDefault="00E2709E" w:rsidP="006367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68CC">
              <w:rPr>
                <w:rFonts w:ascii="Arial" w:hAnsi="Arial" w:cs="Arial"/>
                <w:sz w:val="24"/>
                <w:szCs w:val="24"/>
              </w:rPr>
              <w:t>Seek advice from other agencies with the parents/</w:t>
            </w:r>
            <w:proofErr w:type="gramStart"/>
            <w:r w:rsidRPr="007468CC">
              <w:rPr>
                <w:rFonts w:ascii="Arial" w:hAnsi="Arial" w:cs="Arial"/>
                <w:sz w:val="24"/>
                <w:szCs w:val="24"/>
              </w:rPr>
              <w:t>carers</w:t>
            </w:r>
            <w:proofErr w:type="gramEnd"/>
            <w:r w:rsidRPr="007468CC">
              <w:rPr>
                <w:rFonts w:ascii="Arial" w:hAnsi="Arial" w:cs="Arial"/>
                <w:sz w:val="24"/>
                <w:szCs w:val="24"/>
              </w:rPr>
              <w:t xml:space="preserve"> involvement (health visitor, Family Hub support, speech and language therapy, EYATs, Early Help)</w:t>
            </w:r>
          </w:p>
          <w:p w14:paraId="6324396D" w14:textId="77777777" w:rsidR="00E2709E" w:rsidRPr="007468CC" w:rsidRDefault="00E2709E" w:rsidP="006367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68CC">
              <w:rPr>
                <w:rFonts w:ascii="Arial" w:hAnsi="Arial" w:cs="Arial"/>
                <w:sz w:val="24"/>
                <w:szCs w:val="24"/>
              </w:rPr>
              <w:t xml:space="preserve">Liaise with Portage Home Visiting services as appropriate </w:t>
            </w:r>
          </w:p>
          <w:p w14:paraId="1C7139C1" w14:textId="0119C8F7" w:rsidR="00E2709E" w:rsidRPr="007468CC" w:rsidRDefault="00E2709E" w:rsidP="006367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68CC">
              <w:rPr>
                <w:rFonts w:ascii="Arial" w:hAnsi="Arial" w:cs="Arial"/>
                <w:sz w:val="24"/>
                <w:szCs w:val="24"/>
              </w:rPr>
              <w:t xml:space="preserve">Support parents/carers to attend Small Step groups and/or training sessions </w:t>
            </w:r>
          </w:p>
          <w:p w14:paraId="65506E6D" w14:textId="77777777" w:rsidR="00E2709E" w:rsidRPr="007468CC" w:rsidRDefault="00E2709E" w:rsidP="006367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68CC">
              <w:rPr>
                <w:rFonts w:ascii="Arial" w:hAnsi="Arial" w:cs="Arial"/>
                <w:sz w:val="24"/>
                <w:szCs w:val="24"/>
              </w:rPr>
              <w:t xml:space="preserve">Training needs of the staff are met </w:t>
            </w:r>
          </w:p>
          <w:p w14:paraId="45C14AAE" w14:textId="2204758B" w:rsidR="00E2709E" w:rsidRPr="007468CC" w:rsidRDefault="00E2709E" w:rsidP="006367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68CC">
              <w:rPr>
                <w:rFonts w:ascii="Arial" w:hAnsi="Arial" w:cs="Arial"/>
                <w:sz w:val="24"/>
                <w:szCs w:val="24"/>
              </w:rPr>
              <w:lastRenderedPageBreak/>
              <w:t xml:space="preserve">Work with the educational psychology service with the aim of supporting the parent/carer with the child’s needs as appropriate </w:t>
            </w:r>
          </w:p>
          <w:p w14:paraId="7FFF39FF" w14:textId="77777777" w:rsidR="00E2709E" w:rsidRDefault="00E2709E" w:rsidP="006367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68CC">
              <w:rPr>
                <w:rFonts w:ascii="Arial" w:hAnsi="Arial" w:cs="Arial"/>
                <w:sz w:val="24"/>
                <w:szCs w:val="24"/>
              </w:rPr>
              <w:t xml:space="preserve">Prepare for transition collaboratively with the parent/carer, for the child’s move into primary school  </w:t>
            </w:r>
          </w:p>
          <w:p w14:paraId="7D60E0F9" w14:textId="77777777" w:rsidR="00E2709E" w:rsidRDefault="00E2709E" w:rsidP="006367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engagement in Early Help process</w:t>
            </w:r>
          </w:p>
          <w:p w14:paraId="08A39BAF" w14:textId="77777777" w:rsidR="00E2709E" w:rsidRDefault="00E2709E" w:rsidP="006367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 In Need</w:t>
            </w:r>
          </w:p>
          <w:p w14:paraId="5A5D9B27" w14:textId="77777777" w:rsidR="00E2709E" w:rsidRDefault="00E2709E" w:rsidP="006367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 Protection</w:t>
            </w:r>
          </w:p>
          <w:p w14:paraId="7735A63D" w14:textId="77777777" w:rsidR="00E2709E" w:rsidRDefault="00E2709E" w:rsidP="006367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engagement with the Children with Disabilities Team</w:t>
            </w:r>
          </w:p>
          <w:p w14:paraId="61784F68" w14:textId="6600C0F4" w:rsidR="004C14FF" w:rsidRPr="007468CC" w:rsidRDefault="004C14FF" w:rsidP="004C14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9100CE9" w14:textId="31928F93" w:rsidR="00E2709E" w:rsidRDefault="00E2709E" w:rsidP="009447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Adults need to provide a supported individualised learning experience for the child throughout the session</w:t>
            </w:r>
          </w:p>
          <w:p w14:paraId="53C4CB90" w14:textId="5A6F9044" w:rsidR="00E2709E" w:rsidRDefault="00E2709E" w:rsidP="004668D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Adults need to provide clear individualised communication prompts throughout the session</w:t>
            </w:r>
          </w:p>
          <w:p w14:paraId="4F920367" w14:textId="2C299EFB" w:rsidR="00E2709E" w:rsidRPr="004668D2" w:rsidRDefault="00E2709E" w:rsidP="004668D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668D2">
              <w:rPr>
                <w:rFonts w:ascii="Arial" w:hAnsi="Arial" w:cs="Arial"/>
                <w:sz w:val="24"/>
                <w:szCs w:val="24"/>
              </w:rPr>
              <w:t xml:space="preserve">A child with a registered Visual Impairment or Hearing Impairment need and receiving specialist support </w:t>
            </w:r>
          </w:p>
          <w:p w14:paraId="0E3B1F66" w14:textId="7E8DD0C0" w:rsidR="00E2709E" w:rsidRPr="003B2F49" w:rsidRDefault="00E2709E" w:rsidP="003B2F4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child with a Physical Disability</w:t>
            </w:r>
          </w:p>
          <w:p w14:paraId="56281604" w14:textId="27D5C923" w:rsidR="00E2709E" w:rsidRDefault="00E2709E" w:rsidP="009447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52513">
              <w:rPr>
                <w:rFonts w:ascii="Arial" w:hAnsi="Arial" w:cs="Arial"/>
                <w:sz w:val="24"/>
                <w:szCs w:val="24"/>
              </w:rPr>
              <w:t xml:space="preserve">Preverbal – vocalising </w:t>
            </w:r>
          </w:p>
          <w:p w14:paraId="7A7829CC" w14:textId="77777777" w:rsidR="00E2709E" w:rsidRPr="00052513" w:rsidRDefault="00E2709E" w:rsidP="009447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52513">
              <w:rPr>
                <w:rFonts w:ascii="Arial" w:hAnsi="Arial" w:cs="Arial"/>
                <w:sz w:val="24"/>
                <w:szCs w:val="24"/>
              </w:rPr>
              <w:t xml:space="preserve">Using body language and facial expression to express needs </w:t>
            </w:r>
          </w:p>
          <w:p w14:paraId="553E0ABD" w14:textId="00F4ED14" w:rsidR="00E2709E" w:rsidRPr="00052513" w:rsidRDefault="00E2709E" w:rsidP="009447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52513">
              <w:rPr>
                <w:rFonts w:ascii="Arial" w:hAnsi="Arial" w:cs="Arial"/>
                <w:sz w:val="24"/>
                <w:szCs w:val="24"/>
              </w:rPr>
              <w:t>Frequent high-level dysregulation leading to challenging emotional responses</w:t>
            </w:r>
            <w:r>
              <w:rPr>
                <w:rFonts w:ascii="Arial" w:hAnsi="Arial" w:cs="Arial"/>
                <w:sz w:val="24"/>
                <w:szCs w:val="24"/>
              </w:rPr>
              <w:t xml:space="preserve"> presented on an emotional regulation plan or escalation plan </w:t>
            </w:r>
          </w:p>
          <w:p w14:paraId="337BA8C7" w14:textId="14780DD1" w:rsidR="00E2709E" w:rsidRPr="00052513" w:rsidRDefault="00E2709E" w:rsidP="009447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52513">
              <w:rPr>
                <w:rFonts w:ascii="Arial" w:hAnsi="Arial" w:cs="Arial"/>
                <w:sz w:val="24"/>
                <w:szCs w:val="24"/>
              </w:rPr>
              <w:t>Needing adult support to navigate transitions between home/setting, activities, parts of the day &amp; unexpected changes to routines</w:t>
            </w:r>
          </w:p>
          <w:p w14:paraId="148EAE50" w14:textId="77777777" w:rsidR="00E2709E" w:rsidRPr="00052513" w:rsidRDefault="00E2709E" w:rsidP="009447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52513">
              <w:rPr>
                <w:rFonts w:ascii="Arial" w:hAnsi="Arial" w:cs="Arial"/>
                <w:sz w:val="24"/>
                <w:szCs w:val="24"/>
              </w:rPr>
              <w:t>Incontinent and needing adult support re following through selfcare routines</w:t>
            </w:r>
          </w:p>
          <w:p w14:paraId="70FEBA4A" w14:textId="77777777" w:rsidR="00E2709E" w:rsidRPr="00052513" w:rsidRDefault="00E2709E" w:rsidP="009447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52513">
              <w:rPr>
                <w:rFonts w:ascii="Arial" w:hAnsi="Arial" w:cs="Arial"/>
                <w:sz w:val="24"/>
                <w:szCs w:val="24"/>
              </w:rPr>
              <w:t xml:space="preserve">Needing support with eating and drinking routines </w:t>
            </w:r>
          </w:p>
          <w:p w14:paraId="432657AF" w14:textId="77777777" w:rsidR="00E2709E" w:rsidRPr="00052513" w:rsidRDefault="00E2709E" w:rsidP="009447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52513">
              <w:rPr>
                <w:rFonts w:ascii="Arial" w:hAnsi="Arial" w:cs="Arial"/>
                <w:sz w:val="24"/>
                <w:szCs w:val="24"/>
              </w:rPr>
              <w:t xml:space="preserve">No awareness of risky situations (PICA, climbing, flight risk etc) </w:t>
            </w:r>
          </w:p>
          <w:p w14:paraId="51D14736" w14:textId="77777777" w:rsidR="00E2709E" w:rsidRPr="00052513" w:rsidRDefault="00E2709E" w:rsidP="009447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52513">
              <w:rPr>
                <w:rFonts w:ascii="Arial" w:hAnsi="Arial" w:cs="Arial"/>
                <w:sz w:val="24"/>
                <w:szCs w:val="24"/>
              </w:rPr>
              <w:t>Significant sensory differences – poor tolerance of proximity of peers; environmental triggers (noise, visual distractions, smells, textures etc</w:t>
            </w:r>
            <w:proofErr w:type="gramStart"/>
            <w:r w:rsidRPr="00052513">
              <w:rPr>
                <w:rFonts w:ascii="Arial" w:hAnsi="Arial" w:cs="Arial"/>
                <w:sz w:val="24"/>
                <w:szCs w:val="24"/>
              </w:rPr>
              <w:t>);</w:t>
            </w:r>
            <w:proofErr w:type="gramEnd"/>
            <w:r w:rsidRPr="000525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EFC1A8B" w14:textId="5556EDBA" w:rsidR="00E2709E" w:rsidRPr="00052513" w:rsidRDefault="00E2709E" w:rsidP="009447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52513">
              <w:rPr>
                <w:rFonts w:ascii="Arial" w:hAnsi="Arial" w:cs="Arial"/>
                <w:sz w:val="24"/>
                <w:szCs w:val="24"/>
              </w:rPr>
              <w:t>Very active, impulsive behaviours,</w:t>
            </w:r>
          </w:p>
        </w:tc>
      </w:tr>
      <w:tr w:rsidR="00E2709E" w:rsidRPr="00D55379" w14:paraId="4B98EC1C" w14:textId="77777777" w:rsidTr="00E2709E">
        <w:tc>
          <w:tcPr>
            <w:tcW w:w="1244" w:type="dxa"/>
            <w:shd w:val="clear" w:color="auto" w:fill="C5E0B3" w:themeFill="accent6" w:themeFillTint="66"/>
          </w:tcPr>
          <w:p w14:paraId="5C0D253A" w14:textId="744E2B33" w:rsidR="00E2709E" w:rsidRPr="00D55379" w:rsidRDefault="00E2709E" w:rsidP="004B45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F9EFD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ALFI </w:t>
            </w:r>
          </w:p>
        </w:tc>
        <w:tc>
          <w:tcPr>
            <w:tcW w:w="6973" w:type="dxa"/>
            <w:shd w:val="clear" w:color="auto" w:fill="C5E0B3" w:themeFill="accent6" w:themeFillTint="66"/>
          </w:tcPr>
          <w:p w14:paraId="7F5A0220" w14:textId="77777777" w:rsidR="00E2709E" w:rsidRPr="00D55379" w:rsidRDefault="00E2709E" w:rsidP="004B45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3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Description of Graduated Approach </w:t>
            </w:r>
          </w:p>
        </w:tc>
        <w:tc>
          <w:tcPr>
            <w:tcW w:w="7371" w:type="dxa"/>
            <w:shd w:val="clear" w:color="auto" w:fill="F4B083" w:themeFill="accent2" w:themeFillTint="99"/>
          </w:tcPr>
          <w:p w14:paraId="3B108095" w14:textId="0119610C" w:rsidR="00E2709E" w:rsidRPr="00D55379" w:rsidRDefault="00E2709E" w:rsidP="004B45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Key Indicators</w:t>
            </w:r>
            <w:r w:rsidRPr="00D553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 SEND needs of the child </w:t>
            </w:r>
          </w:p>
        </w:tc>
      </w:tr>
      <w:tr w:rsidR="00E2709E" w14:paraId="6C255E1A" w14:textId="78E96007" w:rsidTr="00E2709E">
        <w:tc>
          <w:tcPr>
            <w:tcW w:w="1244" w:type="dxa"/>
          </w:tcPr>
          <w:p w14:paraId="4577B1D2" w14:textId="3E448B44" w:rsidR="00E2709E" w:rsidRPr="00D55379" w:rsidRDefault="00E2709E" w:rsidP="6014A7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379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78941E47" w14:textId="766899A2" w:rsidR="00E2709E" w:rsidRDefault="00E2709E" w:rsidP="1F9EFD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73" w:type="dxa"/>
          </w:tcPr>
          <w:p w14:paraId="6AD07966" w14:textId="2A7EEAC1" w:rsidR="00E2709E" w:rsidRPr="00BD6187" w:rsidRDefault="00E2709E" w:rsidP="00944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EHCP in place</w:t>
            </w:r>
          </w:p>
          <w:p w14:paraId="5BE18326" w14:textId="361123DD" w:rsidR="00E2709E" w:rsidRDefault="00E2709E" w:rsidP="009447B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Multiagency ILDP review meetings are held to coordinate the planned support alongside the parents/carers</w:t>
            </w:r>
          </w:p>
          <w:p w14:paraId="6BEE4C1E" w14:textId="77777777" w:rsidR="00E2709E" w:rsidRDefault="00E2709E" w:rsidP="009447B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D1CA0">
              <w:rPr>
                <w:rFonts w:ascii="Arial" w:hAnsi="Arial" w:cs="Arial"/>
                <w:sz w:val="24"/>
                <w:szCs w:val="24"/>
              </w:rPr>
              <w:t>Specific training needs of the staff are met</w:t>
            </w:r>
          </w:p>
          <w:p w14:paraId="7021221E" w14:textId="77777777" w:rsidR="00E2709E" w:rsidRDefault="00E2709E" w:rsidP="000349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34989">
              <w:rPr>
                <w:rFonts w:ascii="Arial" w:hAnsi="Arial" w:cs="Arial"/>
                <w:sz w:val="24"/>
                <w:szCs w:val="24"/>
              </w:rPr>
              <w:t xml:space="preserve">Setting staff may need to organise and contribute to the </w:t>
            </w:r>
            <w:proofErr w:type="gramStart"/>
            <w:r w:rsidRPr="00034989">
              <w:rPr>
                <w:rFonts w:ascii="Arial" w:hAnsi="Arial" w:cs="Arial"/>
                <w:sz w:val="24"/>
                <w:szCs w:val="24"/>
              </w:rPr>
              <w:t>six month</w:t>
            </w:r>
            <w:proofErr w:type="gramEnd"/>
            <w:r w:rsidRPr="00034989">
              <w:rPr>
                <w:rFonts w:ascii="Arial" w:hAnsi="Arial" w:cs="Arial"/>
                <w:sz w:val="24"/>
                <w:szCs w:val="24"/>
              </w:rPr>
              <w:t xml:space="preserve"> review of the EHC plan. </w:t>
            </w:r>
          </w:p>
          <w:p w14:paraId="11F84E14" w14:textId="4226C7F1" w:rsidR="00E2709E" w:rsidRPr="00034989" w:rsidRDefault="00E2709E" w:rsidP="000349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34989">
              <w:rPr>
                <w:rFonts w:ascii="Arial" w:hAnsi="Arial" w:cs="Arial"/>
                <w:sz w:val="24"/>
                <w:szCs w:val="24"/>
              </w:rPr>
              <w:t xml:space="preserve">Prepare for transition collaboratively with the parent/carer, for the child’s move into primary school  </w:t>
            </w:r>
          </w:p>
        </w:tc>
        <w:tc>
          <w:tcPr>
            <w:tcW w:w="7371" w:type="dxa"/>
          </w:tcPr>
          <w:p w14:paraId="54554EDA" w14:textId="59D7472B" w:rsidR="00E2709E" w:rsidRDefault="00E2709E" w:rsidP="00944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SEND needs identified in EHCP</w:t>
            </w:r>
          </w:p>
        </w:tc>
      </w:tr>
    </w:tbl>
    <w:p w14:paraId="0A37501D" w14:textId="77777777" w:rsidR="00C75DAF" w:rsidRPr="00C75DAF" w:rsidRDefault="00C75DAF">
      <w:pPr>
        <w:rPr>
          <w:rFonts w:ascii="Arial" w:hAnsi="Arial" w:cs="Arial"/>
          <w:sz w:val="24"/>
          <w:szCs w:val="24"/>
        </w:rPr>
      </w:pPr>
    </w:p>
    <w:sectPr w:rsidR="00C75DAF" w:rsidRPr="00C75DAF" w:rsidSect="00D75E94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95076" w14:textId="77777777" w:rsidR="0038622C" w:rsidRDefault="0038622C" w:rsidP="00FC188D">
      <w:pPr>
        <w:spacing w:after="0" w:line="240" w:lineRule="auto"/>
      </w:pPr>
      <w:r>
        <w:separator/>
      </w:r>
    </w:p>
  </w:endnote>
  <w:endnote w:type="continuationSeparator" w:id="0">
    <w:p w14:paraId="32909A50" w14:textId="77777777" w:rsidR="0038622C" w:rsidRDefault="0038622C" w:rsidP="00FC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07DE4" w14:textId="2FEE68D6" w:rsidR="00FC188D" w:rsidRDefault="00FC188D">
    <w:pPr>
      <w:pStyle w:val="Footer"/>
    </w:pPr>
    <w:r>
      <w:t>Form last updated J</w:t>
    </w:r>
    <w:r w:rsidR="00F77D96">
      <w:t>ul</w:t>
    </w:r>
    <w:r>
      <w:t>y 202</w:t>
    </w:r>
    <w:r w:rsidR="00F77D96">
      <w:t>5</w:t>
    </w:r>
  </w:p>
  <w:p w14:paraId="26872BF4" w14:textId="77777777" w:rsidR="00FC188D" w:rsidRDefault="00FC1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B4939" w14:textId="77777777" w:rsidR="0038622C" w:rsidRDefault="0038622C" w:rsidP="00FC188D">
      <w:pPr>
        <w:spacing w:after="0" w:line="240" w:lineRule="auto"/>
      </w:pPr>
      <w:r>
        <w:separator/>
      </w:r>
    </w:p>
  </w:footnote>
  <w:footnote w:type="continuationSeparator" w:id="0">
    <w:p w14:paraId="51C27FE7" w14:textId="77777777" w:rsidR="0038622C" w:rsidRDefault="0038622C" w:rsidP="00FC1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510E5"/>
    <w:multiLevelType w:val="hybridMultilevel"/>
    <w:tmpl w:val="76EE2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A610F"/>
    <w:multiLevelType w:val="hybridMultilevel"/>
    <w:tmpl w:val="CBC6E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50F6A"/>
    <w:multiLevelType w:val="hybridMultilevel"/>
    <w:tmpl w:val="30D60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07D28"/>
    <w:multiLevelType w:val="hybridMultilevel"/>
    <w:tmpl w:val="6870E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67551"/>
    <w:multiLevelType w:val="hybridMultilevel"/>
    <w:tmpl w:val="0A00E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F6DEE"/>
    <w:multiLevelType w:val="hybridMultilevel"/>
    <w:tmpl w:val="E73EC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D24F9"/>
    <w:multiLevelType w:val="hybridMultilevel"/>
    <w:tmpl w:val="78DE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19220">
    <w:abstractNumId w:val="5"/>
  </w:num>
  <w:num w:numId="2" w16cid:durableId="344328856">
    <w:abstractNumId w:val="0"/>
  </w:num>
  <w:num w:numId="3" w16cid:durableId="749085346">
    <w:abstractNumId w:val="4"/>
  </w:num>
  <w:num w:numId="4" w16cid:durableId="734158549">
    <w:abstractNumId w:val="6"/>
  </w:num>
  <w:num w:numId="5" w16cid:durableId="935557729">
    <w:abstractNumId w:val="1"/>
  </w:num>
  <w:num w:numId="6" w16cid:durableId="304315671">
    <w:abstractNumId w:val="2"/>
  </w:num>
  <w:num w:numId="7" w16cid:durableId="831944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DAF"/>
    <w:rsid w:val="0000298F"/>
    <w:rsid w:val="00012A92"/>
    <w:rsid w:val="00032FA8"/>
    <w:rsid w:val="00034989"/>
    <w:rsid w:val="00052513"/>
    <w:rsid w:val="000702DB"/>
    <w:rsid w:val="00074F33"/>
    <w:rsid w:val="00093AC8"/>
    <w:rsid w:val="000B4D54"/>
    <w:rsid w:val="000B65C3"/>
    <w:rsid w:val="000B7053"/>
    <w:rsid w:val="00115E66"/>
    <w:rsid w:val="00123448"/>
    <w:rsid w:val="00137FF1"/>
    <w:rsid w:val="00142E94"/>
    <w:rsid w:val="00151E8E"/>
    <w:rsid w:val="00156208"/>
    <w:rsid w:val="00164A10"/>
    <w:rsid w:val="001D0F0B"/>
    <w:rsid w:val="001E4DF9"/>
    <w:rsid w:val="002502DE"/>
    <w:rsid w:val="00255BDD"/>
    <w:rsid w:val="00262F98"/>
    <w:rsid w:val="002656CD"/>
    <w:rsid w:val="00270360"/>
    <w:rsid w:val="00295698"/>
    <w:rsid w:val="00296288"/>
    <w:rsid w:val="002A1889"/>
    <w:rsid w:val="002A6B33"/>
    <w:rsid w:val="002B2E96"/>
    <w:rsid w:val="002B79B8"/>
    <w:rsid w:val="002D12A4"/>
    <w:rsid w:val="002D3871"/>
    <w:rsid w:val="002D7217"/>
    <w:rsid w:val="002E7837"/>
    <w:rsid w:val="00301B6D"/>
    <w:rsid w:val="0036428D"/>
    <w:rsid w:val="003713B7"/>
    <w:rsid w:val="0038622C"/>
    <w:rsid w:val="003B2F49"/>
    <w:rsid w:val="003B6010"/>
    <w:rsid w:val="003C755F"/>
    <w:rsid w:val="003D07E5"/>
    <w:rsid w:val="003E19E9"/>
    <w:rsid w:val="003F148E"/>
    <w:rsid w:val="00425458"/>
    <w:rsid w:val="004633E6"/>
    <w:rsid w:val="004668D2"/>
    <w:rsid w:val="00473993"/>
    <w:rsid w:val="004A3590"/>
    <w:rsid w:val="004B1DB5"/>
    <w:rsid w:val="004B3E84"/>
    <w:rsid w:val="004B4512"/>
    <w:rsid w:val="004B4BC0"/>
    <w:rsid w:val="004C14FF"/>
    <w:rsid w:val="004D549D"/>
    <w:rsid w:val="004E3A17"/>
    <w:rsid w:val="004F23E0"/>
    <w:rsid w:val="00511A98"/>
    <w:rsid w:val="00511AE5"/>
    <w:rsid w:val="00513CC6"/>
    <w:rsid w:val="00522CAA"/>
    <w:rsid w:val="00563078"/>
    <w:rsid w:val="005643AD"/>
    <w:rsid w:val="00566870"/>
    <w:rsid w:val="00587DA2"/>
    <w:rsid w:val="005A53BB"/>
    <w:rsid w:val="005C17B5"/>
    <w:rsid w:val="005C3C61"/>
    <w:rsid w:val="005D594B"/>
    <w:rsid w:val="005E0216"/>
    <w:rsid w:val="005E0DE3"/>
    <w:rsid w:val="006237AB"/>
    <w:rsid w:val="006367B9"/>
    <w:rsid w:val="00656548"/>
    <w:rsid w:val="00666E4F"/>
    <w:rsid w:val="00675687"/>
    <w:rsid w:val="0068608D"/>
    <w:rsid w:val="00686E58"/>
    <w:rsid w:val="006A2EBE"/>
    <w:rsid w:val="006A4369"/>
    <w:rsid w:val="006B223A"/>
    <w:rsid w:val="006C36E0"/>
    <w:rsid w:val="006F010E"/>
    <w:rsid w:val="007232DF"/>
    <w:rsid w:val="0072609A"/>
    <w:rsid w:val="00743D70"/>
    <w:rsid w:val="007468CC"/>
    <w:rsid w:val="007633BD"/>
    <w:rsid w:val="00765C14"/>
    <w:rsid w:val="007D1CA0"/>
    <w:rsid w:val="007F315B"/>
    <w:rsid w:val="00814987"/>
    <w:rsid w:val="008241F6"/>
    <w:rsid w:val="00824529"/>
    <w:rsid w:val="00835DE6"/>
    <w:rsid w:val="008540E8"/>
    <w:rsid w:val="008B743A"/>
    <w:rsid w:val="008C1816"/>
    <w:rsid w:val="008D07D3"/>
    <w:rsid w:val="008D25EE"/>
    <w:rsid w:val="008F50D5"/>
    <w:rsid w:val="009115E0"/>
    <w:rsid w:val="009355A9"/>
    <w:rsid w:val="009447BA"/>
    <w:rsid w:val="00944E53"/>
    <w:rsid w:val="0095629D"/>
    <w:rsid w:val="00973E4F"/>
    <w:rsid w:val="0097789A"/>
    <w:rsid w:val="00995456"/>
    <w:rsid w:val="009A73D5"/>
    <w:rsid w:val="009C3DA9"/>
    <w:rsid w:val="009D50DA"/>
    <w:rsid w:val="009D767D"/>
    <w:rsid w:val="009E1EF8"/>
    <w:rsid w:val="009E4E74"/>
    <w:rsid w:val="009F5BD3"/>
    <w:rsid w:val="009F6A4A"/>
    <w:rsid w:val="00A121CA"/>
    <w:rsid w:val="00A21F15"/>
    <w:rsid w:val="00A31DA2"/>
    <w:rsid w:val="00A40FD9"/>
    <w:rsid w:val="00A46229"/>
    <w:rsid w:val="00A70A73"/>
    <w:rsid w:val="00A77CE4"/>
    <w:rsid w:val="00A85478"/>
    <w:rsid w:val="00AB6342"/>
    <w:rsid w:val="00B00512"/>
    <w:rsid w:val="00B22B19"/>
    <w:rsid w:val="00B40A15"/>
    <w:rsid w:val="00B443D2"/>
    <w:rsid w:val="00B625BE"/>
    <w:rsid w:val="00B63E67"/>
    <w:rsid w:val="00B66A25"/>
    <w:rsid w:val="00B7353D"/>
    <w:rsid w:val="00B74666"/>
    <w:rsid w:val="00B92B3E"/>
    <w:rsid w:val="00BA77A5"/>
    <w:rsid w:val="00BB5A5E"/>
    <w:rsid w:val="00BC056D"/>
    <w:rsid w:val="00BC3806"/>
    <w:rsid w:val="00BD5A80"/>
    <w:rsid w:val="00BD6187"/>
    <w:rsid w:val="00BE5577"/>
    <w:rsid w:val="00C06CC2"/>
    <w:rsid w:val="00C15992"/>
    <w:rsid w:val="00C17D03"/>
    <w:rsid w:val="00C2615C"/>
    <w:rsid w:val="00C2748C"/>
    <w:rsid w:val="00C468E3"/>
    <w:rsid w:val="00C75DAF"/>
    <w:rsid w:val="00CE18B9"/>
    <w:rsid w:val="00CE1B7A"/>
    <w:rsid w:val="00CE7EE9"/>
    <w:rsid w:val="00D014C9"/>
    <w:rsid w:val="00D509F2"/>
    <w:rsid w:val="00D55379"/>
    <w:rsid w:val="00D66912"/>
    <w:rsid w:val="00D75E94"/>
    <w:rsid w:val="00D9413D"/>
    <w:rsid w:val="00DD3C1E"/>
    <w:rsid w:val="00DD4C02"/>
    <w:rsid w:val="00E02DD3"/>
    <w:rsid w:val="00E2391C"/>
    <w:rsid w:val="00E2709E"/>
    <w:rsid w:val="00E31421"/>
    <w:rsid w:val="00E42D8E"/>
    <w:rsid w:val="00E45089"/>
    <w:rsid w:val="00E743A0"/>
    <w:rsid w:val="00E85CCC"/>
    <w:rsid w:val="00E97562"/>
    <w:rsid w:val="00EA5B25"/>
    <w:rsid w:val="00EA6943"/>
    <w:rsid w:val="00ED66AD"/>
    <w:rsid w:val="00EF1C24"/>
    <w:rsid w:val="00EF4C26"/>
    <w:rsid w:val="00F17398"/>
    <w:rsid w:val="00F25E7C"/>
    <w:rsid w:val="00F26834"/>
    <w:rsid w:val="00F63229"/>
    <w:rsid w:val="00F7343D"/>
    <w:rsid w:val="00F77D96"/>
    <w:rsid w:val="00F82E36"/>
    <w:rsid w:val="00FA121D"/>
    <w:rsid w:val="00FC188D"/>
    <w:rsid w:val="00FE5D91"/>
    <w:rsid w:val="00FE6801"/>
    <w:rsid w:val="00FF7FC8"/>
    <w:rsid w:val="09AB7ACA"/>
    <w:rsid w:val="0B62DB1A"/>
    <w:rsid w:val="0D9B01A3"/>
    <w:rsid w:val="18409754"/>
    <w:rsid w:val="193FB4E5"/>
    <w:rsid w:val="1F9EFD2D"/>
    <w:rsid w:val="2A9B2BE5"/>
    <w:rsid w:val="2BBDAD8A"/>
    <w:rsid w:val="2D5939FF"/>
    <w:rsid w:val="32EB801E"/>
    <w:rsid w:val="342DEAF2"/>
    <w:rsid w:val="3C1A5360"/>
    <w:rsid w:val="3FEE6399"/>
    <w:rsid w:val="4259967A"/>
    <w:rsid w:val="430AF3D7"/>
    <w:rsid w:val="4D52B77C"/>
    <w:rsid w:val="4F1EF125"/>
    <w:rsid w:val="5432C4E4"/>
    <w:rsid w:val="6014A7F6"/>
    <w:rsid w:val="67088CEB"/>
    <w:rsid w:val="770ED7CA"/>
    <w:rsid w:val="7788D7C6"/>
    <w:rsid w:val="7E88ACB2"/>
    <w:rsid w:val="7EBE8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3EE2D"/>
  <w15:chartTrackingRefBased/>
  <w15:docId w15:val="{1C180516-0C03-40C4-A799-EAF83DFD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3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88D"/>
  </w:style>
  <w:style w:type="paragraph" w:styleId="Footer">
    <w:name w:val="footer"/>
    <w:basedOn w:val="Normal"/>
    <w:link w:val="FooterChar"/>
    <w:uiPriority w:val="99"/>
    <w:unhideWhenUsed/>
    <w:rsid w:val="00FC1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20" ma:contentTypeDescription="Create a new document." ma:contentTypeScope="" ma:versionID="49d3b831a607f708cf95e7e39f877d21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9f805dbc5cad009d4f6b555f400792ac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bf0e76-9639-428a-b877-bea388b45306}" ma:internalName="TaxCatchAll" ma:readOnly="false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  <SharedWithUsers xmlns="21e08795-e594-43a2-9ea7-16e3644ae68e">
      <UserInfo>
        <DisplayName>Ashraf, Alexandra</DisplayName>
        <AccountId>151</AccountId>
        <AccountType/>
      </UserInfo>
      <UserInfo>
        <DisplayName>Mansfield, Debbie</DisplayName>
        <AccountId>295</AccountId>
        <AccountType/>
      </UserInfo>
      <UserInfo>
        <DisplayName>Morrow, Shauna</DisplayName>
        <AccountId>296</AccountId>
        <AccountType/>
      </UserInfo>
      <UserInfo>
        <DisplayName>Williams, Paul</DisplayName>
        <AccountId>297</AccountId>
        <AccountType/>
      </UserInfo>
      <UserInfo>
        <DisplayName>Arnell, Ruth</DisplayName>
        <AccountId>298</AccountId>
        <AccountType/>
      </UserInfo>
      <UserInfo>
        <DisplayName>Morse, Harry</DisplayName>
        <AccountId>299</AccountId>
        <AccountType/>
      </UserInfo>
      <UserInfo>
        <DisplayName>O'Callaghan, Lorraine</DisplayName>
        <AccountId>300</AccountId>
        <AccountType/>
      </UserInfo>
      <UserInfo>
        <DisplayName>Glover, Elizabeth</DisplayName>
        <AccountId>301</AccountId>
        <AccountType/>
      </UserInfo>
      <UserInfo>
        <DisplayName>Freeman, Michael</DisplayName>
        <AccountId>26</AccountId>
        <AccountType/>
      </UserInfo>
      <UserInfo>
        <DisplayName>Thomas, Judith</DisplayName>
        <AccountId>25</AccountId>
        <AccountType/>
      </UserInfo>
      <UserInfo>
        <DisplayName>Atkins, Katie</DisplayName>
        <AccountId>302</AccountId>
        <AccountType/>
      </UserInfo>
      <UserInfo>
        <DisplayName>Smith, Annette</DisplayName>
        <AccountId>102</AccountId>
        <AccountType/>
      </UserInfo>
      <UserInfo>
        <DisplayName>Moore, Sarah</DisplayName>
        <AccountId>63</AccountId>
        <AccountType/>
      </UserInfo>
      <UserInfo>
        <DisplayName>Walbrugh, Victoria</DisplayName>
        <AccountId>303</AccountId>
        <AccountType/>
      </UserInfo>
      <UserInfo>
        <DisplayName>Peverill, Katy</DisplayName>
        <AccountId>123</AccountId>
        <AccountType/>
      </UserInfo>
      <UserInfo>
        <DisplayName>Schoenfeld, Melanie</DisplayName>
        <AccountId>280</AccountId>
        <AccountType/>
      </UserInfo>
      <UserInfo>
        <DisplayName>Gribble, Kate</DisplayName>
        <AccountId>304</AccountId>
        <AccountType/>
      </UserInfo>
      <UserInfo>
        <DisplayName>Jackson, Katie</DisplayName>
        <AccountId>305</AccountId>
        <AccountType/>
      </UserInfo>
      <UserInfo>
        <DisplayName>Brend, Carolyn</DisplayName>
        <AccountId>194</AccountId>
        <AccountType/>
      </UserInfo>
      <UserInfo>
        <DisplayName>Dyer, Samantha</DisplayName>
        <AccountId>270</AccountId>
        <AccountType/>
      </UserInfo>
      <UserInfo>
        <DisplayName>Willie, Anne</DisplayName>
        <AccountId>306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4AD2B-E8B0-482B-8923-F7B9947AD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F9F93-A679-40F0-862A-E1CF446513C4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3.xml><?xml version="1.0" encoding="utf-8"?>
<ds:datastoreItem xmlns:ds="http://schemas.openxmlformats.org/officeDocument/2006/customXml" ds:itemID="{2FDF0A6A-0C75-44F2-B6A9-35F58D101C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799</Words>
  <Characters>4560</Characters>
  <Application>Microsoft Office Word</Application>
  <DocSecurity>0</DocSecurity>
  <Lines>38</Lines>
  <Paragraphs>10</Paragraphs>
  <ScaleCrop>false</ScaleCrop>
  <Company>Torbay Council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Judith</dc:creator>
  <cp:keywords/>
  <dc:description/>
  <cp:lastModifiedBy>Mackle, Katie</cp:lastModifiedBy>
  <cp:revision>183</cp:revision>
  <dcterms:created xsi:type="dcterms:W3CDTF">2018-07-31T01:18:00Z</dcterms:created>
  <dcterms:modified xsi:type="dcterms:W3CDTF">2025-07-23T13:12:00Z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Order">
    <vt:r8>3800</vt:r8>
  </property>
  <property fmtid="{D5CDD505-2E9C-101B-9397-08002B2CF9AE}" pid="4" name="MediaServiceImageTags">
    <vt:lpwstr/>
  </property>
  <property fmtid="{D5CDD505-2E9C-101B-9397-08002B2CF9AE}" pid="5" name="_AdHocReviewCycleID">
    <vt:i4>-1180944777</vt:i4>
  </property>
  <property fmtid="{D5CDD505-2E9C-101B-9397-08002B2CF9AE}" pid="6" name="_NewReviewCycle">
    <vt:lpwstr/>
  </property>
  <property fmtid="{D5CDD505-2E9C-101B-9397-08002B2CF9AE}" pid="7" name="_EmailSubject">
    <vt:lpwstr>Family Hub website re SEND Resources ALFI</vt:lpwstr>
  </property>
  <property fmtid="{D5CDD505-2E9C-101B-9397-08002B2CF9AE}" pid="8" name="_AuthorEmail">
    <vt:lpwstr>Judith.Thomas@Torbay.Gov.UK</vt:lpwstr>
  </property>
  <property fmtid="{D5CDD505-2E9C-101B-9397-08002B2CF9AE}" pid="9" name="_AuthorEmailDisplayName">
    <vt:lpwstr>Thomas, Judith</vt:lpwstr>
  </property>
</Properties>
</file>