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96F8F" w:themeColor="background2" w:themeShade="7F"/>
  <w:body>
    <w:p w14:paraId="1BA4DFF9" w14:textId="3350945E" w:rsidR="00942AF5" w:rsidRDefault="00D90FD7" w:rsidP="00402CF1">
      <w:pPr>
        <w:spacing w:after="0"/>
        <w:jc w:val="center"/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42AF5"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  <w:r w:rsidR="00942AF5" w:rsidRPr="00942AF5"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amily Intervention Worker</w:t>
      </w:r>
      <w:r w:rsidR="007E25D0"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(FIT)</w:t>
      </w:r>
    </w:p>
    <w:p w14:paraId="511B06F0" w14:textId="7ADBB7F5" w:rsidR="00977BFB" w:rsidRPr="0061695B" w:rsidRDefault="00977BFB" w:rsidP="0061695B">
      <w:pPr>
        <w:spacing w:after="0"/>
        <w:jc w:val="center"/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Our Role in Supporting Families </w:t>
      </w:r>
    </w:p>
    <w:p w14:paraId="559B0B0B" w14:textId="77777777" w:rsidR="00977BFB" w:rsidRPr="0061695B" w:rsidRDefault="00977BFB" w:rsidP="00942AF5">
      <w:pPr>
        <w:spacing w:after="0"/>
        <w:jc w:val="center"/>
        <w:rPr>
          <w:rFonts w:ascii="Arial" w:hAnsi="Arial" w:cs="Arial"/>
          <w:color w:val="FFFFFF" w:themeColor="background1"/>
          <w:sz w:val="32"/>
          <w:szCs w:val="32"/>
        </w:rPr>
      </w:pPr>
    </w:p>
    <w:p w14:paraId="4A36DFEE" w14:textId="2320DF7F" w:rsidR="00AC3BBE" w:rsidRPr="00145BD9" w:rsidRDefault="00942AF5" w:rsidP="00145BD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color w:val="92D050"/>
          <w:sz w:val="32"/>
          <w:szCs w:val="32"/>
        </w:rPr>
      </w:pPr>
      <w:r w:rsidRPr="00145BD9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Early Help Assessments </w:t>
      </w:r>
      <w:r w:rsidR="0061695B" w:rsidRPr="00145BD9">
        <w:rPr>
          <w:rFonts w:ascii="Arial" w:hAnsi="Arial" w:cs="Arial"/>
          <w:color w:val="FFFFFF" w:themeColor="background1"/>
          <w:sz w:val="32"/>
          <w:szCs w:val="32"/>
        </w:rPr>
        <w:t>–</w:t>
      </w:r>
      <w:r w:rsidRPr="00145BD9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r w:rsidR="0061695B" w:rsidRPr="00145BD9">
        <w:rPr>
          <w:rFonts w:ascii="Arial" w:hAnsi="Arial" w:cs="Arial"/>
          <w:color w:val="FFFFFF" w:themeColor="background1"/>
          <w:sz w:val="32"/>
          <w:szCs w:val="32"/>
        </w:rPr>
        <w:t>FIT can complete EHA’s where there is no one identified in the professional network who has a relationship with the family</w:t>
      </w:r>
    </w:p>
    <w:p w14:paraId="0A0DA431" w14:textId="708DC0CF" w:rsidR="00942AF5" w:rsidRPr="00AC3BBE" w:rsidRDefault="00145BD9" w:rsidP="00145BD9">
      <w:pPr>
        <w:spacing w:after="0"/>
        <w:ind w:left="720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t>*</w:t>
      </w:r>
      <w:r w:rsidR="0061695B" w:rsidRPr="00145BD9">
        <w:rPr>
          <w:rFonts w:ascii="Arial" w:hAnsi="Arial" w:cs="Arial"/>
          <w:color w:val="FFFFFF" w:themeColor="background1"/>
          <w:sz w:val="28"/>
          <w:szCs w:val="28"/>
        </w:rPr>
        <w:t>Assessments need to include the child’s voice</w:t>
      </w:r>
      <w:r w:rsidR="0061695B"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0BCB6C61" w14:textId="77777777" w:rsidR="00AC3BBE" w:rsidRDefault="00AC3BBE" w:rsidP="00AC3BBE">
      <w:pPr>
        <w:pStyle w:val="ListParagraph"/>
        <w:spacing w:after="0"/>
        <w:ind w:left="975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2C0F2322" w14:textId="6B673F0C" w:rsidR="0061695B" w:rsidRPr="00576208" w:rsidRDefault="00AC3BBE" w:rsidP="00AC3BB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FFFFF" w:themeColor="background1"/>
          <w:sz w:val="32"/>
          <w:szCs w:val="32"/>
        </w:rPr>
      </w:pPr>
      <w:r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>T</w:t>
      </w:r>
      <w:r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eam Around the </w:t>
      </w:r>
      <w:r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>F</w:t>
      </w:r>
      <w:r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>amily (TAF’s)</w:t>
      </w:r>
      <w:r w:rsidRPr="00AC3BBE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– </w:t>
      </w:r>
      <w:r w:rsidRPr="00576208">
        <w:rPr>
          <w:rFonts w:ascii="Arial" w:hAnsi="Arial" w:cs="Arial"/>
          <w:color w:val="FFFFFF" w:themeColor="background1"/>
          <w:sz w:val="32"/>
          <w:szCs w:val="32"/>
        </w:rPr>
        <w:t>working collaboratively with multi agency partners: participating /coordinating a whole family approach to support</w:t>
      </w:r>
    </w:p>
    <w:p w14:paraId="2566CB56" w14:textId="0C6EFBF8" w:rsidR="00145BD9" w:rsidRPr="00145BD9" w:rsidRDefault="00145BD9" w:rsidP="00145BD9">
      <w:pPr>
        <w:pStyle w:val="ListParagraph"/>
        <w:spacing w:after="0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*</w:t>
      </w:r>
      <w:r w:rsidR="00576208" w:rsidRPr="00576208">
        <w:rPr>
          <w:rFonts w:ascii="Arial" w:hAnsi="Arial" w:cs="Arial"/>
          <w:color w:val="FFFFFF" w:themeColor="background1"/>
          <w:sz w:val="32"/>
          <w:szCs w:val="32"/>
        </w:rPr>
        <w:t>A</w:t>
      </w:r>
      <w:r w:rsidR="00576208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Pr="00145BD9">
        <w:rPr>
          <w:rFonts w:ascii="Arial" w:hAnsi="Arial" w:cs="Arial"/>
          <w:color w:val="FFFFFF" w:themeColor="background1"/>
          <w:sz w:val="28"/>
          <w:szCs w:val="28"/>
        </w:rPr>
        <w:t xml:space="preserve">Duty FIT worker will attend an initial TAF meeting following Early Help panel to understand the ask to Early Help </w:t>
      </w:r>
      <w:proofErr w:type="gramStart"/>
      <w:r w:rsidRPr="00145BD9">
        <w:rPr>
          <w:rFonts w:ascii="Arial" w:hAnsi="Arial" w:cs="Arial"/>
          <w:color w:val="FFFFFF" w:themeColor="background1"/>
          <w:sz w:val="28"/>
          <w:szCs w:val="28"/>
        </w:rPr>
        <w:t xml:space="preserve">&amp; </w:t>
      </w:r>
      <w:r w:rsidR="00576208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Pr="00145BD9">
        <w:rPr>
          <w:rFonts w:ascii="Arial" w:hAnsi="Arial" w:cs="Arial"/>
          <w:color w:val="FFFFFF" w:themeColor="background1"/>
          <w:sz w:val="28"/>
          <w:szCs w:val="28"/>
        </w:rPr>
        <w:t>link</w:t>
      </w:r>
      <w:proofErr w:type="gramEnd"/>
      <w:r w:rsidRPr="00145BD9">
        <w:rPr>
          <w:rFonts w:ascii="Arial" w:hAnsi="Arial" w:cs="Arial"/>
          <w:color w:val="FFFFFF" w:themeColor="background1"/>
          <w:sz w:val="28"/>
          <w:szCs w:val="28"/>
        </w:rPr>
        <w:t xml:space="preserve"> families to support </w:t>
      </w:r>
    </w:p>
    <w:p w14:paraId="440BE5FA" w14:textId="77777777" w:rsidR="00145BD9" w:rsidRDefault="00145BD9" w:rsidP="0061695B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3DAE79C2" w14:textId="56D1A74C" w:rsidR="00942AF5" w:rsidRDefault="00942AF5" w:rsidP="00145BD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FFFFFF" w:themeColor="background1"/>
          <w:sz w:val="32"/>
          <w:szCs w:val="32"/>
        </w:rPr>
      </w:pPr>
      <w:r w:rsidRPr="00145BD9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Parenting interventions: </w:t>
      </w:r>
      <w:r w:rsidRPr="00145BD9">
        <w:rPr>
          <w:rFonts w:ascii="Arial" w:hAnsi="Arial" w:cs="Arial"/>
          <w:color w:val="FFFFFF" w:themeColor="background1"/>
          <w:sz w:val="32"/>
          <w:szCs w:val="32"/>
        </w:rPr>
        <w:t xml:space="preserve">Delivering </w:t>
      </w:r>
      <w:r w:rsidR="00977BFB" w:rsidRPr="00145BD9">
        <w:rPr>
          <w:rFonts w:ascii="Arial" w:hAnsi="Arial" w:cs="Arial"/>
          <w:color w:val="FFFFFF" w:themeColor="background1"/>
          <w:sz w:val="32"/>
          <w:szCs w:val="32"/>
        </w:rPr>
        <w:t xml:space="preserve">up to 8 weeks of evidence-based parenting programme (Solihull) </w:t>
      </w:r>
    </w:p>
    <w:p w14:paraId="1C2A3132" w14:textId="77777777" w:rsidR="00145BD9" w:rsidRDefault="00145BD9" w:rsidP="00145BD9">
      <w:pPr>
        <w:pStyle w:val="ListParagraph"/>
        <w:spacing w:after="0"/>
        <w:jc w:val="both"/>
        <w:rPr>
          <w:rFonts w:ascii="Arial" w:hAnsi="Arial" w:cs="Arial"/>
          <w:color w:val="FFFFFF" w:themeColor="background1"/>
          <w:sz w:val="32"/>
          <w:szCs w:val="32"/>
        </w:rPr>
      </w:pPr>
    </w:p>
    <w:p w14:paraId="7ED9269F" w14:textId="77777777" w:rsidR="00145BD9" w:rsidRDefault="00145BD9" w:rsidP="00977BF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t xml:space="preserve">Liaising </w:t>
      </w:r>
      <w:r w:rsidR="00977BFB" w:rsidRPr="00145BD9">
        <w:rPr>
          <w:rFonts w:ascii="Arial" w:hAnsi="Arial" w:cs="Arial"/>
          <w:color w:val="FFFFFF" w:themeColor="background1"/>
          <w:sz w:val="32"/>
          <w:szCs w:val="32"/>
        </w:rPr>
        <w:t>with relevant professionals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/agencies involved in supporting the family </w:t>
      </w:r>
    </w:p>
    <w:p w14:paraId="6BAB9E5D" w14:textId="77777777" w:rsidR="00145BD9" w:rsidRPr="00145BD9" w:rsidRDefault="00145BD9" w:rsidP="00145BD9">
      <w:pPr>
        <w:pStyle w:val="ListParagraph"/>
        <w:rPr>
          <w:rFonts w:ascii="Arial" w:hAnsi="Arial" w:cs="Arial"/>
          <w:color w:val="FFFFFF" w:themeColor="background1"/>
          <w:sz w:val="32"/>
          <w:szCs w:val="32"/>
        </w:rPr>
      </w:pPr>
    </w:p>
    <w:p w14:paraId="6CD1AB9D" w14:textId="77777777" w:rsidR="00576208" w:rsidRPr="00576208" w:rsidRDefault="00942AF5" w:rsidP="0057620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145BD9">
        <w:rPr>
          <w:rFonts w:ascii="Arial" w:hAnsi="Arial" w:cs="Arial"/>
          <w:color w:val="FFFFFF" w:themeColor="background1"/>
          <w:sz w:val="32"/>
          <w:szCs w:val="32"/>
        </w:rPr>
        <w:t>Offering practical advice, information and s</w:t>
      </w:r>
      <w:r w:rsidR="00977BFB" w:rsidRPr="00145BD9">
        <w:rPr>
          <w:rFonts w:ascii="Arial" w:hAnsi="Arial" w:cs="Arial"/>
          <w:color w:val="FFFFFF" w:themeColor="background1"/>
          <w:sz w:val="32"/>
          <w:szCs w:val="32"/>
        </w:rPr>
        <w:t xml:space="preserve">ignposting </w:t>
      </w:r>
      <w:r w:rsidR="00145BD9" w:rsidRPr="00145BD9">
        <w:rPr>
          <w:rFonts w:ascii="Arial" w:hAnsi="Arial" w:cs="Arial"/>
          <w:color w:val="FFFFFF" w:themeColor="background1"/>
          <w:sz w:val="32"/>
          <w:szCs w:val="32"/>
        </w:rPr>
        <w:t xml:space="preserve">to families to link them to </w:t>
      </w:r>
      <w:r w:rsidR="00145BD9">
        <w:rPr>
          <w:rFonts w:ascii="Arial" w:hAnsi="Arial" w:cs="Arial"/>
          <w:color w:val="FFFFFF" w:themeColor="background1"/>
          <w:sz w:val="32"/>
          <w:szCs w:val="32"/>
        </w:rPr>
        <w:t xml:space="preserve">relevant support services </w:t>
      </w:r>
    </w:p>
    <w:p w14:paraId="42B1A2B7" w14:textId="77777777" w:rsidR="00576208" w:rsidRPr="00576208" w:rsidRDefault="00576208" w:rsidP="00576208">
      <w:pPr>
        <w:pStyle w:val="ListParagraph"/>
        <w:rPr>
          <w:rFonts w:ascii="Arial" w:hAnsi="Arial" w:cs="Arial"/>
          <w:color w:val="FFFFFF" w:themeColor="background1"/>
          <w:sz w:val="32"/>
          <w:szCs w:val="32"/>
        </w:rPr>
      </w:pPr>
    </w:p>
    <w:p w14:paraId="01C957E9" w14:textId="25115D9F" w:rsidR="00977BFB" w:rsidRPr="00576208" w:rsidRDefault="00576208" w:rsidP="00576208">
      <w:pPr>
        <w:pStyle w:val="ListParagraph"/>
        <w:spacing w:after="0"/>
        <w:jc w:val="both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61695B">
        <w:drawing>
          <wp:anchor distT="0" distB="0" distL="114300" distR="114300" simplePos="0" relativeHeight="251659264" behindDoc="0" locked="0" layoutInCell="1" allowOverlap="1" wp14:anchorId="76AFADD9" wp14:editId="235A5D1B">
            <wp:simplePos x="0" y="0"/>
            <wp:positionH relativeFrom="margin">
              <wp:posOffset>8134350</wp:posOffset>
            </wp:positionH>
            <wp:positionV relativeFrom="paragraph">
              <wp:posOffset>562611</wp:posOffset>
            </wp:positionV>
            <wp:extent cx="1638300" cy="800100"/>
            <wp:effectExtent l="0" t="0" r="0" b="0"/>
            <wp:wrapNone/>
            <wp:docPr id="1651579383" name="Picture 5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79383" name="Picture 5" descr="A black background with blue and green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355" cy="801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95B">
        <w:drawing>
          <wp:anchor distT="0" distB="0" distL="114300" distR="114300" simplePos="0" relativeHeight="251660288" behindDoc="0" locked="0" layoutInCell="1" allowOverlap="1" wp14:anchorId="2EF813E2" wp14:editId="7777DC99">
            <wp:simplePos x="0" y="0"/>
            <wp:positionH relativeFrom="margin">
              <wp:align>left</wp:align>
            </wp:positionH>
            <wp:positionV relativeFrom="paragraph">
              <wp:posOffset>676910</wp:posOffset>
            </wp:positionV>
            <wp:extent cx="2379980" cy="733425"/>
            <wp:effectExtent l="0" t="0" r="1270" b="9525"/>
            <wp:wrapNone/>
            <wp:docPr id="1286001156" name="Picture 6" descr="A blue and yellow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01156" name="Picture 6" descr="A blue and yellow letters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FB" w:rsidRPr="00576208">
        <w:rPr>
          <w:rFonts w:ascii="Arial" w:hAnsi="Arial" w:cs="Arial"/>
          <w:color w:val="FFFFFF" w:themeColor="background1"/>
          <w:sz w:val="32"/>
          <w:szCs w:val="32"/>
        </w:rPr>
        <w:t xml:space="preserve">*Please note FIT workers support families for 12- 16 weeks focused on improving outcomes for </w:t>
      </w:r>
      <w:proofErr w:type="gramStart"/>
      <w:r w:rsidR="00977BFB" w:rsidRPr="00576208">
        <w:rPr>
          <w:rFonts w:ascii="Arial" w:hAnsi="Arial" w:cs="Arial"/>
          <w:color w:val="FFFFFF" w:themeColor="background1"/>
          <w:sz w:val="32"/>
          <w:szCs w:val="32"/>
        </w:rPr>
        <w:t xml:space="preserve">children </w:t>
      </w:r>
      <w:r w:rsidRPr="00576208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r w:rsidR="00977BFB" w:rsidRPr="00576208">
        <w:rPr>
          <w:rFonts w:ascii="Arial" w:hAnsi="Arial" w:cs="Arial"/>
          <w:color w:val="FFFFFF" w:themeColor="background1"/>
          <w:sz w:val="32"/>
          <w:szCs w:val="32"/>
        </w:rPr>
        <w:t>and</w:t>
      </w:r>
      <w:proofErr w:type="gramEnd"/>
      <w:r w:rsidR="00977BFB" w:rsidRPr="00576208">
        <w:rPr>
          <w:rFonts w:ascii="Arial" w:hAnsi="Arial" w:cs="Arial"/>
          <w:color w:val="FFFFFF" w:themeColor="background1"/>
          <w:sz w:val="32"/>
          <w:szCs w:val="32"/>
        </w:rPr>
        <w:t xml:space="preserve"> families </w:t>
      </w:r>
    </w:p>
    <w:sectPr w:rsidR="00977BFB" w:rsidRPr="00576208" w:rsidSect="0039251C">
      <w:pgSz w:w="16838" w:h="11906" w:orient="landscape"/>
      <w:pgMar w:top="720" w:right="720" w:bottom="720" w:left="72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DF93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4918236" o:spid="_x0000_i1025" type="#_x0000_t75" alt="A yellow circle with a white line on it and a black background&#10;&#10;Description automatically generated" style="width:381.6pt;height:381.6pt;flip:x y;visibility:visible;mso-wrap-style:square">
            <v:imagedata r:id="rId1" o:title="A yellow circle with a white line on it and a black background&#10;&#10;Description automatically generated"/>
          </v:shape>
        </w:pict>
      </mc:Choice>
      <mc:Fallback>
        <w:drawing>
          <wp:inline distT="0" distB="0" distL="0" distR="0" wp14:anchorId="41AF94C4" wp14:editId="07EAE8BE">
            <wp:extent cx="4846320" cy="4846320"/>
            <wp:effectExtent l="0" t="0" r="0" b="0"/>
            <wp:docPr id="2114918236" name="Picture 2114918236" descr="A yellow circle with a white line on it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yellow circle with a white line on it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84632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954E8"/>
    <w:multiLevelType w:val="hybridMultilevel"/>
    <w:tmpl w:val="12E076D8"/>
    <w:lvl w:ilvl="0" w:tplc="0809000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1" w15:restartNumberingAfterBreak="0">
    <w:nsid w:val="0BEF72B8"/>
    <w:multiLevelType w:val="hybridMultilevel"/>
    <w:tmpl w:val="AFBC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525B"/>
    <w:multiLevelType w:val="hybridMultilevel"/>
    <w:tmpl w:val="79C6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597B"/>
    <w:multiLevelType w:val="hybridMultilevel"/>
    <w:tmpl w:val="2B7E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3C71"/>
    <w:multiLevelType w:val="hybridMultilevel"/>
    <w:tmpl w:val="151A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1EE3"/>
    <w:multiLevelType w:val="hybridMultilevel"/>
    <w:tmpl w:val="5CF81A1A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38EC7361"/>
    <w:multiLevelType w:val="hybridMultilevel"/>
    <w:tmpl w:val="ABEE6BC0"/>
    <w:lvl w:ilvl="0" w:tplc="2318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F470D"/>
    <w:multiLevelType w:val="hybridMultilevel"/>
    <w:tmpl w:val="F79EE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47E0C"/>
    <w:multiLevelType w:val="hybridMultilevel"/>
    <w:tmpl w:val="2328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16"/>
    <w:multiLevelType w:val="hybridMultilevel"/>
    <w:tmpl w:val="E318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C54A8"/>
    <w:multiLevelType w:val="hybridMultilevel"/>
    <w:tmpl w:val="F1DC42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80DD7"/>
    <w:multiLevelType w:val="hybridMultilevel"/>
    <w:tmpl w:val="5AC8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16F1"/>
    <w:multiLevelType w:val="hybridMultilevel"/>
    <w:tmpl w:val="AE3E0132"/>
    <w:lvl w:ilvl="0" w:tplc="397CD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4F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F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A4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4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E2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C1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2E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C7A2DFF"/>
    <w:multiLevelType w:val="hybridMultilevel"/>
    <w:tmpl w:val="B3426B74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235969255">
    <w:abstractNumId w:val="8"/>
  </w:num>
  <w:num w:numId="2" w16cid:durableId="198321603">
    <w:abstractNumId w:val="12"/>
  </w:num>
  <w:num w:numId="3" w16cid:durableId="1386179588">
    <w:abstractNumId w:val="2"/>
  </w:num>
  <w:num w:numId="4" w16cid:durableId="603542429">
    <w:abstractNumId w:val="11"/>
  </w:num>
  <w:num w:numId="5" w16cid:durableId="1687291324">
    <w:abstractNumId w:val="4"/>
  </w:num>
  <w:num w:numId="6" w16cid:durableId="227031958">
    <w:abstractNumId w:val="3"/>
  </w:num>
  <w:num w:numId="7" w16cid:durableId="1083262773">
    <w:abstractNumId w:val="13"/>
  </w:num>
  <w:num w:numId="8" w16cid:durableId="1543710940">
    <w:abstractNumId w:val="5"/>
  </w:num>
  <w:num w:numId="9" w16cid:durableId="1506087799">
    <w:abstractNumId w:val="0"/>
  </w:num>
  <w:num w:numId="10" w16cid:durableId="1386879611">
    <w:abstractNumId w:val="1"/>
  </w:num>
  <w:num w:numId="11" w16cid:durableId="661739014">
    <w:abstractNumId w:val="10"/>
  </w:num>
  <w:num w:numId="12" w16cid:durableId="880244168">
    <w:abstractNumId w:val="9"/>
  </w:num>
  <w:num w:numId="13" w16cid:durableId="623467984">
    <w:abstractNumId w:val="7"/>
  </w:num>
  <w:num w:numId="14" w16cid:durableId="1725176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1"/>
    <w:rsid w:val="00050CE9"/>
    <w:rsid w:val="00052A17"/>
    <w:rsid w:val="00057451"/>
    <w:rsid w:val="00092A80"/>
    <w:rsid w:val="000D0D7A"/>
    <w:rsid w:val="000D281D"/>
    <w:rsid w:val="00135853"/>
    <w:rsid w:val="00145BD9"/>
    <w:rsid w:val="00153F0F"/>
    <w:rsid w:val="00161720"/>
    <w:rsid w:val="00177875"/>
    <w:rsid w:val="001D2526"/>
    <w:rsid w:val="001F37E4"/>
    <w:rsid w:val="0024754C"/>
    <w:rsid w:val="002672FE"/>
    <w:rsid w:val="00272B99"/>
    <w:rsid w:val="002829C8"/>
    <w:rsid w:val="002B6C82"/>
    <w:rsid w:val="002D0710"/>
    <w:rsid w:val="002E080B"/>
    <w:rsid w:val="0030094A"/>
    <w:rsid w:val="00305CD8"/>
    <w:rsid w:val="0032356B"/>
    <w:rsid w:val="00325D3E"/>
    <w:rsid w:val="00357732"/>
    <w:rsid w:val="003740B1"/>
    <w:rsid w:val="00387F33"/>
    <w:rsid w:val="0039251C"/>
    <w:rsid w:val="003967A2"/>
    <w:rsid w:val="003A5C01"/>
    <w:rsid w:val="003C6C3C"/>
    <w:rsid w:val="003C6F65"/>
    <w:rsid w:val="003E62F6"/>
    <w:rsid w:val="00402CF1"/>
    <w:rsid w:val="00436B89"/>
    <w:rsid w:val="00472D67"/>
    <w:rsid w:val="004952ED"/>
    <w:rsid w:val="004C2835"/>
    <w:rsid w:val="004F2C13"/>
    <w:rsid w:val="00561B54"/>
    <w:rsid w:val="00576208"/>
    <w:rsid w:val="005B59B8"/>
    <w:rsid w:val="005C3F5D"/>
    <w:rsid w:val="005F1AAF"/>
    <w:rsid w:val="00606B6E"/>
    <w:rsid w:val="0061695B"/>
    <w:rsid w:val="00621490"/>
    <w:rsid w:val="00636B11"/>
    <w:rsid w:val="006371B0"/>
    <w:rsid w:val="006A29EA"/>
    <w:rsid w:val="006B4B85"/>
    <w:rsid w:val="006B585C"/>
    <w:rsid w:val="00716B39"/>
    <w:rsid w:val="00722631"/>
    <w:rsid w:val="0073296B"/>
    <w:rsid w:val="007817B2"/>
    <w:rsid w:val="007817FB"/>
    <w:rsid w:val="007B40A2"/>
    <w:rsid w:val="007E25D0"/>
    <w:rsid w:val="0084609A"/>
    <w:rsid w:val="008555FB"/>
    <w:rsid w:val="008749CA"/>
    <w:rsid w:val="008B56E0"/>
    <w:rsid w:val="008D0BA0"/>
    <w:rsid w:val="00917960"/>
    <w:rsid w:val="00934066"/>
    <w:rsid w:val="00941BD2"/>
    <w:rsid w:val="00942AF5"/>
    <w:rsid w:val="00944A07"/>
    <w:rsid w:val="0095294D"/>
    <w:rsid w:val="0095371C"/>
    <w:rsid w:val="00961795"/>
    <w:rsid w:val="00970959"/>
    <w:rsid w:val="00977BFB"/>
    <w:rsid w:val="00996B1A"/>
    <w:rsid w:val="009F45AE"/>
    <w:rsid w:val="00A13CF9"/>
    <w:rsid w:val="00A2381D"/>
    <w:rsid w:val="00A5364C"/>
    <w:rsid w:val="00A73A24"/>
    <w:rsid w:val="00A94CA4"/>
    <w:rsid w:val="00AA4CDB"/>
    <w:rsid w:val="00AC02E9"/>
    <w:rsid w:val="00AC3BBE"/>
    <w:rsid w:val="00B15CA4"/>
    <w:rsid w:val="00B252F2"/>
    <w:rsid w:val="00B3234B"/>
    <w:rsid w:val="00B42CA1"/>
    <w:rsid w:val="00B45178"/>
    <w:rsid w:val="00B55742"/>
    <w:rsid w:val="00B80687"/>
    <w:rsid w:val="00BA0B4C"/>
    <w:rsid w:val="00BB469A"/>
    <w:rsid w:val="00BF3CEE"/>
    <w:rsid w:val="00C72D17"/>
    <w:rsid w:val="00D20DD3"/>
    <w:rsid w:val="00D40BEC"/>
    <w:rsid w:val="00D90FD7"/>
    <w:rsid w:val="00D972B1"/>
    <w:rsid w:val="00DA0848"/>
    <w:rsid w:val="00DC1A69"/>
    <w:rsid w:val="00DF74B7"/>
    <w:rsid w:val="00E26DBC"/>
    <w:rsid w:val="00E30C2A"/>
    <w:rsid w:val="00E408C7"/>
    <w:rsid w:val="00E53B3A"/>
    <w:rsid w:val="00EA423B"/>
    <w:rsid w:val="00EC4500"/>
    <w:rsid w:val="00EC5D78"/>
    <w:rsid w:val="00ED0389"/>
    <w:rsid w:val="00ED2215"/>
    <w:rsid w:val="00EE14BA"/>
    <w:rsid w:val="00EF587F"/>
    <w:rsid w:val="00F06C6C"/>
    <w:rsid w:val="00F265F1"/>
    <w:rsid w:val="00F328B1"/>
    <w:rsid w:val="00F57BA8"/>
    <w:rsid w:val="00F9564E"/>
    <w:rsid w:val="00FC6348"/>
    <w:rsid w:val="00FD2C54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c,#009,#606"/>
    </o:shapedefaults>
    <o:shapelayout v:ext="edit">
      <o:idmap v:ext="edit" data="1"/>
    </o:shapelayout>
  </w:shapeDefaults>
  <w:decimalSymbol w:val="."/>
  <w:listSeparator w:val=","/>
  <w14:docId w14:val="31F3DF55"/>
  <w15:chartTrackingRefBased/>
  <w15:docId w15:val="{F2B67B23-7A42-494A-AE02-48665BF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11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11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11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1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11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11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11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11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11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11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11"/>
    <w:rPr>
      <w:b/>
      <w:bCs/>
      <w:smallCaps/>
      <w:color w:val="276E8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B1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69A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Ian</dc:creator>
  <cp:keywords/>
  <dc:description/>
  <cp:lastModifiedBy>Pitcher, Lisa</cp:lastModifiedBy>
  <cp:revision>2</cp:revision>
  <dcterms:created xsi:type="dcterms:W3CDTF">2025-03-07T12:21:00Z</dcterms:created>
  <dcterms:modified xsi:type="dcterms:W3CDTF">2025-03-07T12:21:00Z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357972706</vt:i4>
  </property>
  <property fmtid="{D5CDD505-2E9C-101B-9397-08002B2CF9AE}" pid="3" name="_NewReviewCycle">
    <vt:lpwstr/>
  </property>
  <property fmtid="{D5CDD505-2E9C-101B-9397-08002B2CF9AE}" pid="4" name="_EmailSubject">
    <vt:lpwstr>draft flyers </vt:lpwstr>
  </property>
  <property fmtid="{D5CDD505-2E9C-101B-9397-08002B2CF9AE}" pid="5" name="_AuthorEmail">
    <vt:lpwstr>Lisa.Pitcher@torbay.gov.uk</vt:lpwstr>
  </property>
  <property fmtid="{D5CDD505-2E9C-101B-9397-08002B2CF9AE}" pid="6" name="_AuthorEmailDisplayName">
    <vt:lpwstr>Pitcher, Lisa</vt:lpwstr>
  </property>
  <property fmtid="{D5CDD505-2E9C-101B-9397-08002B2CF9AE}" pid="7" name="_PreviousAdHocReviewCycleID">
    <vt:i4>-1416799227</vt:i4>
  </property>
</Properties>
</file>