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423A" w14:textId="6C577536" w:rsidR="00C721F0" w:rsidRDefault="00C721F0" w:rsidP="00C721F0">
      <w:r>
        <w:t xml:space="preserve">Main RPC Guidance EIF </w:t>
      </w:r>
    </w:p>
    <w:p w14:paraId="355E85BB" w14:textId="77777777" w:rsidR="00C721F0" w:rsidRDefault="00C721F0" w:rsidP="00C721F0"/>
    <w:p w14:paraId="20F5D9B0" w14:textId="329265F7" w:rsidR="00C721F0" w:rsidRDefault="00C721F0" w:rsidP="00C721F0">
      <w:hyperlink r:id="rId4" w:history="1">
        <w:r>
          <w:rPr>
            <w:rStyle w:val="Hyperlink"/>
            <w:color w:val="0000FF"/>
          </w:rPr>
          <w:t>Commissioner guide: Reducing parental conflict | Early Intervention Foundation (eif.org.uk)</w:t>
        </w:r>
      </w:hyperlink>
    </w:p>
    <w:p w14:paraId="2C2F5766" w14:textId="77777777" w:rsidR="008833E1" w:rsidRDefault="008833E1"/>
    <w:sectPr w:rsidR="00883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F0"/>
    <w:rsid w:val="0084133E"/>
    <w:rsid w:val="008833E1"/>
    <w:rsid w:val="00C7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C388"/>
  <w15:chartTrackingRefBased/>
  <w15:docId w15:val="{5492630C-C0D7-4AAB-BDD1-785C57B7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F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21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br01.safelinks.protection.outlook.com/?url=https%3A%2F%2Fwww.eif.org.uk%2Fresource%2Fcommissioner-guide-reducing-parental-conflict&amp;data=05%7C01%7Csally.perryman%40torbay.gov.uk%7C852b0cc41e194604c03808db78169270%7C13577bd8494345d98d3c304f184f6582%7C0%7C0%7C638235810558006541%7CUnknown%7CTWFpbGZsb3d8eyJWIjoiMC4wLjAwMDAiLCJQIjoiV2luMzIiLCJBTiI6Ik1haWwiLCJXVCI6Mn0%3D%7C3000%7C%7C%7C&amp;sdata=JkkIRxPtWGDsaFUNaeZFrlDyRBZT5GtYiK0%2BjVqS76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Torbay Council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Perryman, Sally</dc:creator>
  <cp:keywords/>
  <dc:description/>
  <cp:lastModifiedBy>Perryman, Sally</cp:lastModifiedBy>
  <cp:revision>1</cp:revision>
  <dcterms:created xsi:type="dcterms:W3CDTF">2023-06-29T11:29:00Z</dcterms:created>
  <dcterms:modified xsi:type="dcterms:W3CDTF">2023-06-29T11:30:00Z</dcterms:modified>
</cp:coreProperties>
</file>